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A1" w:rsidRPr="004B161E" w:rsidRDefault="00806133" w:rsidP="00000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lang w:eastAsia="zh-CN"/>
        </w:rPr>
      </w:pPr>
      <w:r>
        <w:rPr>
          <w:rFonts w:ascii="Times New Roman" w:eastAsia="SimSun" w:hAnsi="Times New Roman" w:cs="Times New Roman"/>
          <w:sz w:val="28"/>
          <w:lang w:eastAsia="zh-CN"/>
        </w:rPr>
        <w:t xml:space="preserve"> </w:t>
      </w:r>
      <w:r w:rsidR="00000AA1" w:rsidRPr="004B161E">
        <w:rPr>
          <w:rFonts w:ascii="Times New Roman" w:eastAsia="SimSun" w:hAnsi="Times New Roman" w:cs="Times New Roman"/>
          <w:sz w:val="28"/>
          <w:lang w:eastAsia="zh-CN"/>
        </w:rPr>
        <w:t xml:space="preserve">  </w:t>
      </w:r>
      <w:r w:rsidR="00000AA1" w:rsidRPr="004B161E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7FFD44BF" wp14:editId="32434E45">
            <wp:extent cx="657225" cy="942975"/>
            <wp:effectExtent l="0" t="0" r="9525" b="9525"/>
            <wp:docPr id="8" name="Рисунок 8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745" w:rsidRPr="00EF5745" w:rsidRDefault="00EF5745" w:rsidP="00EF574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F57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EF5745" w:rsidRPr="00EF5745" w:rsidRDefault="00EF5745" w:rsidP="00EF574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F57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«БИЧУРСКИЙ РАЙОН» РЕСПУБЛИКИ БУРЯТИЯ</w:t>
      </w:r>
    </w:p>
    <w:p w:rsidR="00EF5745" w:rsidRPr="00EF5745" w:rsidRDefault="00EF5745" w:rsidP="00EF5745">
      <w:pPr>
        <w:spacing w:line="240" w:lineRule="auto"/>
        <w:contextualSpacing/>
        <w:jc w:val="center"/>
        <w:rPr>
          <w:rFonts w:ascii="Times New Roman" w:hAnsi="Times New Roman" w:cs="Times New Roman"/>
          <w:b/>
          <w:highlight w:val="yellow"/>
        </w:rPr>
      </w:pPr>
    </w:p>
    <w:p w:rsidR="00EF5745" w:rsidRPr="00EF5745" w:rsidRDefault="00EF5745" w:rsidP="00EF574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</w:pPr>
      <w:r w:rsidRPr="00EF5745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БУРЯАД УЛАСАЙ «БЭШҮҮРЭЙ АЙМАГ» </w:t>
      </w:r>
      <w:r w:rsidRPr="00EF5745">
        <w:rPr>
          <w:rFonts w:ascii="Times New Roman" w:hAnsi="Times New Roman" w:cs="Times New Roman"/>
          <w:b/>
          <w:sz w:val="28"/>
          <w:szCs w:val="28"/>
          <w:lang w:val="mn-MN"/>
        </w:rPr>
        <w:t>ГЭҺЭН</w:t>
      </w:r>
      <w:r w:rsidRPr="00EF5745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 НЮТАГАЙ </w:t>
      </w:r>
    </w:p>
    <w:p w:rsidR="00EF5745" w:rsidRPr="00EF5745" w:rsidRDefault="00EF5745" w:rsidP="00EF574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5745">
        <w:rPr>
          <w:rFonts w:ascii="Times New Roman" w:hAnsi="Times New Roman" w:cs="Times New Roman"/>
          <w:b/>
          <w:color w:val="000000"/>
          <w:sz w:val="28"/>
          <w:szCs w:val="28"/>
        </w:rPr>
        <w:t>ЗАСАГАЙ БАЙГУУЛАМЖЫН ЗАХИРГААН</w:t>
      </w:r>
    </w:p>
    <w:p w:rsidR="00000AA1" w:rsidRPr="004B161E" w:rsidRDefault="00000AA1" w:rsidP="00000AA1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:rsidR="00000AA1" w:rsidRPr="004B161E" w:rsidRDefault="00000AA1" w:rsidP="00000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000AA1" w:rsidRPr="004B161E" w:rsidRDefault="00000AA1" w:rsidP="00000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B161E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000AA1" w:rsidRPr="004B161E" w:rsidRDefault="00000AA1" w:rsidP="00000AA1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</w:rPr>
      </w:pPr>
    </w:p>
    <w:p w:rsidR="00000AA1" w:rsidRPr="004B161E" w:rsidRDefault="00F23405" w:rsidP="00000AA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B93F69">
        <w:rPr>
          <w:rFonts w:ascii="Times New Roman" w:eastAsia="Calibri" w:hAnsi="Times New Roman" w:cs="Times New Roman"/>
          <w:sz w:val="28"/>
        </w:rPr>
        <w:t>29</w:t>
      </w:r>
      <w:r>
        <w:rPr>
          <w:rFonts w:ascii="Times New Roman" w:eastAsia="Calibri" w:hAnsi="Times New Roman" w:cs="Times New Roman"/>
          <w:sz w:val="28"/>
        </w:rPr>
        <w:t xml:space="preserve">» </w:t>
      </w:r>
      <w:r w:rsidR="00B93F69">
        <w:rPr>
          <w:rFonts w:ascii="Times New Roman" w:eastAsia="Calibri" w:hAnsi="Times New Roman" w:cs="Times New Roman"/>
          <w:sz w:val="28"/>
        </w:rPr>
        <w:t>сентября</w:t>
      </w:r>
      <w:r>
        <w:rPr>
          <w:rFonts w:ascii="Times New Roman" w:eastAsia="Calibri" w:hAnsi="Times New Roman" w:cs="Times New Roman"/>
          <w:sz w:val="28"/>
        </w:rPr>
        <w:t xml:space="preserve"> 202</w:t>
      </w:r>
      <w:r w:rsidR="00625D18">
        <w:rPr>
          <w:rFonts w:ascii="Times New Roman" w:eastAsia="Calibri" w:hAnsi="Times New Roman" w:cs="Times New Roman"/>
          <w:sz w:val="28"/>
        </w:rPr>
        <w:t>3</w:t>
      </w:r>
      <w:r w:rsidR="00000AA1" w:rsidRPr="004B161E">
        <w:rPr>
          <w:rFonts w:ascii="Times New Roman" w:eastAsia="Calibri" w:hAnsi="Times New Roman" w:cs="Times New Roman"/>
          <w:sz w:val="28"/>
        </w:rPr>
        <w:t xml:space="preserve"> </w:t>
      </w:r>
      <w:r w:rsidR="007D6354">
        <w:rPr>
          <w:rFonts w:ascii="Times New Roman" w:eastAsia="Calibri" w:hAnsi="Times New Roman" w:cs="Times New Roman"/>
          <w:sz w:val="28"/>
        </w:rPr>
        <w:t>года</w:t>
      </w:r>
      <w:r w:rsidR="00000AA1" w:rsidRPr="004B161E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№</w:t>
      </w:r>
      <w:r w:rsidR="000D082B">
        <w:rPr>
          <w:rFonts w:ascii="Times New Roman" w:eastAsia="Calibri" w:hAnsi="Times New Roman" w:cs="Times New Roman"/>
          <w:sz w:val="28"/>
        </w:rPr>
        <w:t xml:space="preserve"> </w:t>
      </w:r>
      <w:r w:rsidR="00B93F69">
        <w:rPr>
          <w:rFonts w:ascii="Times New Roman" w:eastAsia="Calibri" w:hAnsi="Times New Roman" w:cs="Times New Roman"/>
          <w:sz w:val="28"/>
        </w:rPr>
        <w:t>620</w:t>
      </w:r>
    </w:p>
    <w:p w:rsidR="00000AA1" w:rsidRPr="004B161E" w:rsidRDefault="00000AA1" w:rsidP="00000AA1">
      <w:pPr>
        <w:widowControl w:val="0"/>
        <w:autoSpaceDE w:val="0"/>
        <w:autoSpaceDN w:val="0"/>
        <w:adjustRightInd w:val="0"/>
        <w:spacing w:line="360" w:lineRule="auto"/>
        <w:ind w:right="283"/>
        <w:jc w:val="center"/>
        <w:rPr>
          <w:rFonts w:ascii="Times New Roman" w:eastAsia="Calibri" w:hAnsi="Times New Roman" w:cs="Times New Roman"/>
          <w:sz w:val="28"/>
        </w:rPr>
      </w:pPr>
      <w:r w:rsidRPr="004B161E">
        <w:rPr>
          <w:rFonts w:ascii="Times New Roman" w:eastAsia="Calibri" w:hAnsi="Times New Roman" w:cs="Times New Roman"/>
          <w:sz w:val="28"/>
        </w:rPr>
        <w:t>с. Бичура</w:t>
      </w:r>
    </w:p>
    <w:p w:rsidR="00BF753E" w:rsidRPr="007D6354" w:rsidRDefault="00000AA1" w:rsidP="00BF753E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D635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7D6354" w:rsidRPr="007D635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</w:t>
      </w:r>
      <w:r w:rsidRPr="007D6354">
        <w:rPr>
          <w:rFonts w:ascii="Times New Roman" w:hAnsi="Times New Roman" w:cs="Times New Roman"/>
          <w:b/>
          <w:bCs/>
          <w:sz w:val="28"/>
          <w:szCs w:val="28"/>
        </w:rPr>
        <w:t>Администраци</w:t>
      </w:r>
      <w:r w:rsidR="007D6354" w:rsidRPr="007D635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D635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«Бичурский район» </w:t>
      </w:r>
      <w:r w:rsidR="007D6354" w:rsidRPr="007D6354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Бурятия </w:t>
      </w:r>
      <w:r w:rsidRPr="007D6354">
        <w:rPr>
          <w:rFonts w:ascii="Times New Roman" w:hAnsi="Times New Roman" w:cs="Times New Roman"/>
          <w:b/>
          <w:bCs/>
          <w:sz w:val="28"/>
          <w:szCs w:val="28"/>
        </w:rPr>
        <w:t>от 16.12.2021 года      № 666 «</w:t>
      </w:r>
      <w:r w:rsidR="00BF753E" w:rsidRPr="007D6354">
        <w:rPr>
          <w:rFonts w:ascii="Times New Roman" w:hAnsi="Times New Roman" w:cs="Times New Roman"/>
          <w:b/>
          <w:bCs/>
          <w:sz w:val="28"/>
          <w:szCs w:val="28"/>
        </w:rPr>
        <w:t>Об утвер</w:t>
      </w:r>
      <w:r w:rsidR="001A60BA" w:rsidRPr="007D6354">
        <w:rPr>
          <w:rFonts w:ascii="Times New Roman" w:hAnsi="Times New Roman" w:cs="Times New Roman"/>
          <w:b/>
          <w:bCs/>
          <w:sz w:val="28"/>
          <w:szCs w:val="28"/>
        </w:rPr>
        <w:t>ждении муниципальной программы м</w:t>
      </w:r>
      <w:r w:rsidR="00BF753E" w:rsidRPr="007D6354">
        <w:rPr>
          <w:rFonts w:ascii="Times New Roman" w:hAnsi="Times New Roman" w:cs="Times New Roman"/>
          <w:b/>
          <w:bCs/>
          <w:sz w:val="28"/>
          <w:szCs w:val="28"/>
        </w:rPr>
        <w:t>униципального образования «Бичурски</w:t>
      </w:r>
      <w:r w:rsidR="001A60BA" w:rsidRPr="007D6354">
        <w:rPr>
          <w:rFonts w:ascii="Times New Roman" w:hAnsi="Times New Roman" w:cs="Times New Roman"/>
          <w:b/>
          <w:bCs/>
          <w:sz w:val="28"/>
          <w:szCs w:val="28"/>
        </w:rPr>
        <w:t>й район» «Развитие образования м</w:t>
      </w:r>
      <w:r w:rsidR="00BF753E" w:rsidRPr="007D6354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образования «Бичурский район» </w:t>
      </w:r>
    </w:p>
    <w:p w:rsidR="00BF753E" w:rsidRPr="00000AA1" w:rsidRDefault="00BF753E" w:rsidP="00BF753E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2129C" w:rsidRDefault="00BF753E" w:rsidP="0042129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ab/>
      </w:r>
      <w:r w:rsidR="0042129C" w:rsidRPr="0042129C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решениями Совета депутатов муниципального образования «Бичурский район» Республики Бурятия от  </w:t>
      </w:r>
      <w:r w:rsidR="007A49D8">
        <w:rPr>
          <w:rFonts w:ascii="Times New Roman" w:hAnsi="Times New Roman" w:cs="Times New Roman"/>
          <w:sz w:val="28"/>
          <w:szCs w:val="28"/>
        </w:rPr>
        <w:t>30.06.2023</w:t>
      </w:r>
      <w:r w:rsidR="0042129C" w:rsidRPr="0042129C">
        <w:rPr>
          <w:rFonts w:ascii="Times New Roman" w:hAnsi="Times New Roman" w:cs="Times New Roman"/>
          <w:sz w:val="28"/>
          <w:szCs w:val="28"/>
        </w:rPr>
        <w:t xml:space="preserve"> № </w:t>
      </w:r>
      <w:r w:rsidR="007A49D8">
        <w:rPr>
          <w:rFonts w:ascii="Times New Roman" w:hAnsi="Times New Roman" w:cs="Times New Roman"/>
          <w:sz w:val="28"/>
          <w:szCs w:val="28"/>
        </w:rPr>
        <w:t>534</w:t>
      </w:r>
      <w:r w:rsidR="0042129C" w:rsidRPr="0042129C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муниципального образования «Бичурский район «О бюджете муниципального образования «Бичурский район» на 2023 год и плановый период 2024 и 2025 годов» постановлением Муниципального казенного учреждения Администрация муниципального образования «Бичурский район» Республики Бурятия от 10.04.2017 № 12 «Об утверждении Порядка разработки, реализации и оценки эффективности муниципальных программ муниципального образования «Бичурский район», Уставом муниципального образования «Бичурский район» Администрация МО «Бичурский район» РБ постановляет:</w:t>
      </w:r>
    </w:p>
    <w:p w:rsidR="0042129C" w:rsidRPr="0042129C" w:rsidRDefault="0042129C" w:rsidP="0042129C">
      <w:pPr>
        <w:pStyle w:val="ConsPlusNormal0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129C">
        <w:rPr>
          <w:rFonts w:ascii="Times New Roman" w:hAnsi="Times New Roman" w:cs="Times New Roman"/>
          <w:sz w:val="28"/>
          <w:szCs w:val="28"/>
        </w:rPr>
        <w:t xml:space="preserve">1.Утвердить прилагаемые изменения, которые вносятся в постановление </w:t>
      </w:r>
      <w:r w:rsidRPr="0042129C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казенного учреждения </w:t>
      </w:r>
      <w:r w:rsidRPr="004212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«Бичурский район»</w:t>
      </w:r>
      <w:r w:rsidR="007D6354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Pr="0042129C">
        <w:rPr>
          <w:rFonts w:ascii="Times New Roman" w:hAnsi="Times New Roman" w:cs="Times New Roman"/>
          <w:sz w:val="28"/>
          <w:szCs w:val="28"/>
        </w:rPr>
        <w:t xml:space="preserve"> </w:t>
      </w:r>
      <w:r w:rsidR="00B22846">
        <w:rPr>
          <w:rFonts w:ascii="Times New Roman" w:hAnsi="Times New Roman" w:cs="Times New Roman"/>
          <w:sz w:val="28"/>
          <w:szCs w:val="28"/>
        </w:rPr>
        <w:t xml:space="preserve"> от</w:t>
      </w:r>
      <w:r w:rsidRPr="0042129C">
        <w:rPr>
          <w:rFonts w:ascii="Times New Roman" w:hAnsi="Times New Roman" w:cs="Times New Roman"/>
          <w:bCs/>
          <w:sz w:val="28"/>
          <w:szCs w:val="28"/>
        </w:rPr>
        <w:t>16.12.2021 года № 666 «Об утверждении муниципальной программы муниципального образования «Бичурский район» «Развитие образования муниципального образования «Бичурский район» »</w:t>
      </w:r>
      <w:r w:rsidRPr="0042129C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(в ред. от 02.04.2022 № 144</w:t>
      </w:r>
      <w:r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, </w:t>
      </w:r>
      <w:r w:rsidRPr="0042129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12.10</w:t>
      </w:r>
      <w:r w:rsidRPr="0042129C">
        <w:rPr>
          <w:rFonts w:ascii="Times New Roman" w:hAnsi="Times New Roman" w:cs="Times New Roman"/>
          <w:sz w:val="28"/>
          <w:szCs w:val="28"/>
        </w:rPr>
        <w:t>.2022 № 5</w:t>
      </w:r>
      <w:r>
        <w:rPr>
          <w:rFonts w:ascii="Times New Roman" w:hAnsi="Times New Roman" w:cs="Times New Roman"/>
          <w:sz w:val="28"/>
          <w:szCs w:val="28"/>
        </w:rPr>
        <w:t>82</w:t>
      </w:r>
      <w:r w:rsidR="001523A1">
        <w:rPr>
          <w:rFonts w:ascii="Times New Roman" w:hAnsi="Times New Roman" w:cs="Times New Roman"/>
          <w:sz w:val="28"/>
          <w:szCs w:val="28"/>
        </w:rPr>
        <w:t>, от 28.03.2023г №200</w:t>
      </w:r>
      <w:r w:rsidRPr="0042129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2129C" w:rsidRPr="0042129C" w:rsidRDefault="0042129C" w:rsidP="0042129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12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Опубликовать (обнародовать) настоящее постановление в районной газете «Бичурский хлебороб», на информационных стендах Администрации МО «Бичурский район» РБ и разместить на официальном сайте муниципального образования «Бичурский район» в сети Интернет. </w:t>
      </w:r>
    </w:p>
    <w:p w:rsidR="0042129C" w:rsidRPr="0042129C" w:rsidRDefault="0042129C" w:rsidP="0042129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129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42129C" w:rsidRPr="0042129C" w:rsidRDefault="0042129C" w:rsidP="0042129C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129C">
        <w:rPr>
          <w:rFonts w:ascii="Times New Roman" w:eastAsia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заместителя руководителя Администрации МО «Бичурский район» РБ по финансово-экономическим вопросам Савельеву М.П..</w:t>
      </w:r>
    </w:p>
    <w:p w:rsidR="0042129C" w:rsidRPr="0042129C" w:rsidRDefault="0042129C" w:rsidP="0042129C">
      <w:pPr>
        <w:tabs>
          <w:tab w:val="left" w:pos="567"/>
        </w:tabs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0AA1" w:rsidRDefault="00000AA1" w:rsidP="00BF753E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000AA1" w:rsidRPr="00000AA1" w:rsidRDefault="00000AA1" w:rsidP="00BF753E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42129C" w:rsidRPr="00C324F8" w:rsidRDefault="0042129C" w:rsidP="0042129C">
      <w:pPr>
        <w:pStyle w:val="a6"/>
        <w:autoSpaceDE w:val="0"/>
        <w:autoSpaceDN w:val="0"/>
        <w:adjustRightInd w:val="0"/>
        <w:spacing w:after="0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24F8">
        <w:rPr>
          <w:rFonts w:ascii="Times New Roman" w:hAnsi="Times New Roman"/>
          <w:sz w:val="28"/>
          <w:szCs w:val="28"/>
        </w:rPr>
        <w:t xml:space="preserve">Глава МО «Бичурский район»                                                                В.В. Смолин                         </w:t>
      </w:r>
      <w:r w:rsidRPr="00C324F8">
        <w:rPr>
          <w:rFonts w:ascii="Times New Roman" w:hAnsi="Times New Roman"/>
          <w:sz w:val="28"/>
          <w:szCs w:val="28"/>
        </w:rPr>
        <w:tab/>
      </w:r>
      <w:r w:rsidRPr="00C324F8">
        <w:rPr>
          <w:rFonts w:ascii="Times New Roman" w:hAnsi="Times New Roman"/>
          <w:sz w:val="28"/>
          <w:szCs w:val="28"/>
        </w:rPr>
        <w:tab/>
      </w:r>
      <w:r w:rsidRPr="00C324F8">
        <w:rPr>
          <w:rFonts w:ascii="Times New Roman" w:hAnsi="Times New Roman"/>
          <w:b/>
          <w:sz w:val="28"/>
          <w:szCs w:val="28"/>
        </w:rPr>
        <w:tab/>
      </w:r>
      <w:r w:rsidRPr="00C324F8">
        <w:rPr>
          <w:rFonts w:ascii="Times New Roman" w:hAnsi="Times New Roman"/>
          <w:b/>
          <w:sz w:val="28"/>
          <w:szCs w:val="28"/>
        </w:rPr>
        <w:tab/>
      </w: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D6354" w:rsidRDefault="007D6354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D6354" w:rsidRDefault="007D6354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D6354" w:rsidRDefault="007D6354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000AA1" w:rsidRDefault="00000AA1" w:rsidP="00BF753E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C93942" w:rsidRPr="00C93942" w:rsidRDefault="00BF753E" w:rsidP="00C93942">
      <w:pPr>
        <w:rPr>
          <w:rFonts w:ascii="Times New Roman" w:hAnsi="Times New Roman" w:cs="Times New Roman"/>
          <w:sz w:val="20"/>
          <w:szCs w:val="20"/>
        </w:rPr>
      </w:pPr>
      <w:r w:rsidRPr="00C93942">
        <w:rPr>
          <w:rFonts w:ascii="Times New Roman" w:hAnsi="Times New Roman"/>
          <w:sz w:val="20"/>
          <w:szCs w:val="20"/>
        </w:rPr>
        <w:t>Проект представлен МУ РУО</w:t>
      </w:r>
      <w:r w:rsidR="00C93942" w:rsidRPr="00C93942">
        <w:rPr>
          <w:rFonts w:ascii="Times New Roman" w:hAnsi="Times New Roman"/>
          <w:sz w:val="20"/>
          <w:szCs w:val="20"/>
        </w:rPr>
        <w:t xml:space="preserve"> </w:t>
      </w:r>
      <w:r w:rsidR="00C93942" w:rsidRPr="00C93942">
        <w:rPr>
          <w:rFonts w:ascii="Times New Roman" w:hAnsi="Times New Roman" w:cs="Times New Roman"/>
          <w:sz w:val="20"/>
          <w:szCs w:val="20"/>
        </w:rPr>
        <w:t>Администрации МО «Бичурский район» РБ</w:t>
      </w:r>
    </w:p>
    <w:p w:rsidR="00BF753E" w:rsidRPr="002873CF" w:rsidRDefault="00BF753E" w:rsidP="00BF753E">
      <w:pPr>
        <w:pStyle w:val="a4"/>
        <w:rPr>
          <w:rFonts w:ascii="Times New Roman" w:hAnsi="Times New Roman"/>
          <w:sz w:val="20"/>
          <w:szCs w:val="20"/>
        </w:rPr>
      </w:pPr>
      <w:r w:rsidRPr="002873CF">
        <w:rPr>
          <w:rFonts w:ascii="Times New Roman" w:hAnsi="Times New Roman"/>
          <w:sz w:val="20"/>
          <w:szCs w:val="20"/>
        </w:rPr>
        <w:t>исп. Андреева Т.А., тел. 42-2-11</w:t>
      </w:r>
    </w:p>
    <w:p w:rsidR="0086170D" w:rsidRDefault="0086170D" w:rsidP="008617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C3E" w:rsidRPr="002873CF" w:rsidRDefault="00DC4C3E" w:rsidP="008617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AA1" w:rsidRPr="002873CF" w:rsidRDefault="00000AA1" w:rsidP="00000AA1">
      <w:pPr>
        <w:pStyle w:val="paragraph"/>
        <w:spacing w:before="0" w:beforeAutospacing="0" w:after="0" w:afterAutospacing="0" w:line="276" w:lineRule="auto"/>
        <w:ind w:left="360"/>
        <w:jc w:val="right"/>
        <w:textAlignment w:val="baseline"/>
        <w:rPr>
          <w:sz w:val="22"/>
          <w:szCs w:val="22"/>
        </w:rPr>
      </w:pPr>
      <w:r w:rsidRPr="002873CF">
        <w:rPr>
          <w:sz w:val="22"/>
          <w:szCs w:val="22"/>
        </w:rPr>
        <w:t>Приложение</w:t>
      </w:r>
    </w:p>
    <w:p w:rsidR="00000AA1" w:rsidRPr="002873CF" w:rsidRDefault="00000AA1" w:rsidP="00000AA1">
      <w:pPr>
        <w:pStyle w:val="a4"/>
        <w:spacing w:line="276" w:lineRule="auto"/>
        <w:ind w:left="709"/>
        <w:jc w:val="right"/>
        <w:rPr>
          <w:rFonts w:ascii="Times New Roman" w:hAnsi="Times New Roman"/>
        </w:rPr>
      </w:pPr>
      <w:r w:rsidRPr="002873CF">
        <w:rPr>
          <w:rFonts w:ascii="Times New Roman" w:hAnsi="Times New Roman"/>
        </w:rPr>
        <w:t>УТВЕРЖДЕНЫ</w:t>
      </w:r>
    </w:p>
    <w:p w:rsidR="007D6354" w:rsidRDefault="00000AA1" w:rsidP="00000AA1">
      <w:pPr>
        <w:pStyle w:val="a4"/>
        <w:ind w:left="709"/>
        <w:jc w:val="right"/>
        <w:rPr>
          <w:rFonts w:ascii="Times New Roman" w:hAnsi="Times New Roman"/>
        </w:rPr>
      </w:pPr>
      <w:r w:rsidRPr="002873CF">
        <w:rPr>
          <w:rFonts w:ascii="Times New Roman" w:hAnsi="Times New Roman"/>
        </w:rPr>
        <w:t xml:space="preserve">постановлением </w:t>
      </w:r>
    </w:p>
    <w:p w:rsidR="00000AA1" w:rsidRPr="002873CF" w:rsidRDefault="007D6354" w:rsidP="00000AA1">
      <w:pPr>
        <w:pStyle w:val="a4"/>
        <w:ind w:left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</w:t>
      </w:r>
      <w:r w:rsidR="00000AA1" w:rsidRPr="002873CF">
        <w:rPr>
          <w:rFonts w:ascii="Times New Roman" w:hAnsi="Times New Roman"/>
        </w:rPr>
        <w:t xml:space="preserve"> МО «Бичурский район» РБ</w:t>
      </w:r>
    </w:p>
    <w:p w:rsidR="00000AA1" w:rsidRPr="002873CF" w:rsidRDefault="00000AA1" w:rsidP="00000AA1">
      <w:pPr>
        <w:pStyle w:val="a4"/>
        <w:ind w:left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2873CF">
        <w:rPr>
          <w:rFonts w:ascii="Times New Roman" w:hAnsi="Times New Roman"/>
        </w:rPr>
        <w:t>от «</w:t>
      </w:r>
      <w:r w:rsidR="00B93F69">
        <w:rPr>
          <w:rFonts w:ascii="Times New Roman" w:hAnsi="Times New Roman"/>
        </w:rPr>
        <w:t>29</w:t>
      </w:r>
      <w:r w:rsidRPr="002873CF">
        <w:rPr>
          <w:rFonts w:ascii="Times New Roman" w:hAnsi="Times New Roman"/>
        </w:rPr>
        <w:t>»</w:t>
      </w:r>
      <w:r w:rsidR="00B93F69">
        <w:rPr>
          <w:rFonts w:ascii="Times New Roman" w:hAnsi="Times New Roman"/>
        </w:rPr>
        <w:t xml:space="preserve">сентября </w:t>
      </w:r>
      <w:r w:rsidRPr="002873CF">
        <w:rPr>
          <w:rFonts w:ascii="Times New Roman" w:hAnsi="Times New Roman"/>
        </w:rPr>
        <w:t>202</w:t>
      </w:r>
      <w:r w:rsidR="00BD04BF">
        <w:rPr>
          <w:rFonts w:ascii="Times New Roman" w:hAnsi="Times New Roman"/>
        </w:rPr>
        <w:t>3</w:t>
      </w:r>
      <w:r w:rsidRPr="002873CF">
        <w:rPr>
          <w:rFonts w:ascii="Times New Roman" w:hAnsi="Times New Roman"/>
        </w:rPr>
        <w:t xml:space="preserve"> г.  № </w:t>
      </w:r>
      <w:r w:rsidR="00B93F69">
        <w:rPr>
          <w:rFonts w:ascii="Times New Roman" w:hAnsi="Times New Roman"/>
        </w:rPr>
        <w:t>620</w:t>
      </w:r>
    </w:p>
    <w:p w:rsidR="00000AA1" w:rsidRPr="002873CF" w:rsidRDefault="00000AA1" w:rsidP="00000AA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2"/>
          <w:szCs w:val="22"/>
        </w:rPr>
      </w:pPr>
    </w:p>
    <w:p w:rsidR="00000AA1" w:rsidRPr="002873CF" w:rsidRDefault="00000AA1" w:rsidP="00000AA1">
      <w:pPr>
        <w:pStyle w:val="paragraph"/>
        <w:spacing w:before="0" w:beforeAutospacing="0" w:after="0" w:afterAutospacing="0" w:line="276" w:lineRule="auto"/>
        <w:ind w:left="360"/>
        <w:jc w:val="center"/>
        <w:textAlignment w:val="baseline"/>
        <w:rPr>
          <w:b/>
          <w:sz w:val="26"/>
          <w:szCs w:val="26"/>
        </w:rPr>
      </w:pPr>
      <w:r w:rsidRPr="002873CF">
        <w:rPr>
          <w:b/>
          <w:sz w:val="26"/>
          <w:szCs w:val="26"/>
        </w:rPr>
        <w:t>ИЗМЕНЕНИЯ,</w:t>
      </w:r>
    </w:p>
    <w:p w:rsidR="001A68B7" w:rsidRPr="0042129C" w:rsidRDefault="00000AA1" w:rsidP="00510514">
      <w:pPr>
        <w:pStyle w:val="paragraph"/>
        <w:widowControl w:val="0"/>
        <w:tabs>
          <w:tab w:val="left" w:pos="51"/>
        </w:tabs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center"/>
        <w:textAlignment w:val="baseline"/>
        <w:outlineLvl w:val="1"/>
        <w:rPr>
          <w:b/>
          <w:sz w:val="28"/>
          <w:szCs w:val="28"/>
        </w:rPr>
      </w:pPr>
      <w:r w:rsidRPr="002873CF">
        <w:rPr>
          <w:b/>
          <w:sz w:val="26"/>
          <w:szCs w:val="26"/>
        </w:rPr>
        <w:t xml:space="preserve">которые вносятся в </w:t>
      </w:r>
      <w:r w:rsidRPr="002873CF">
        <w:rPr>
          <w:b/>
          <w:bCs/>
          <w:sz w:val="26"/>
          <w:szCs w:val="26"/>
        </w:rPr>
        <w:t xml:space="preserve">постановление </w:t>
      </w:r>
      <w:r w:rsidR="007D6354" w:rsidRPr="0042129C">
        <w:rPr>
          <w:bCs/>
          <w:sz w:val="28"/>
          <w:szCs w:val="28"/>
        </w:rPr>
        <w:t xml:space="preserve">Муниципального казенного учреждения </w:t>
      </w:r>
      <w:r w:rsidR="007D6354" w:rsidRPr="0042129C">
        <w:rPr>
          <w:sz w:val="28"/>
          <w:szCs w:val="28"/>
        </w:rPr>
        <w:t xml:space="preserve">Администрация </w:t>
      </w:r>
      <w:r w:rsidRPr="002873CF">
        <w:rPr>
          <w:b/>
          <w:bCs/>
          <w:sz w:val="26"/>
          <w:szCs w:val="26"/>
        </w:rPr>
        <w:t xml:space="preserve">Муниципального образования «Бичурский район» </w:t>
      </w:r>
      <w:r w:rsidR="007D6354">
        <w:rPr>
          <w:b/>
          <w:bCs/>
          <w:sz w:val="26"/>
          <w:szCs w:val="26"/>
        </w:rPr>
        <w:t xml:space="preserve"> Республики Бурятия </w:t>
      </w:r>
      <w:r w:rsidRPr="002873CF">
        <w:rPr>
          <w:b/>
          <w:bCs/>
          <w:sz w:val="26"/>
          <w:szCs w:val="26"/>
        </w:rPr>
        <w:t xml:space="preserve">от </w:t>
      </w:r>
      <w:r w:rsidRPr="00000AA1">
        <w:rPr>
          <w:b/>
          <w:bCs/>
          <w:sz w:val="28"/>
          <w:szCs w:val="28"/>
        </w:rPr>
        <w:t xml:space="preserve">16.12.2021 года </w:t>
      </w:r>
      <w:r>
        <w:rPr>
          <w:b/>
          <w:bCs/>
          <w:sz w:val="28"/>
          <w:szCs w:val="28"/>
        </w:rPr>
        <w:t xml:space="preserve">     </w:t>
      </w:r>
      <w:r w:rsidRPr="00000AA1">
        <w:rPr>
          <w:b/>
          <w:bCs/>
          <w:sz w:val="28"/>
          <w:szCs w:val="28"/>
        </w:rPr>
        <w:t>№ 666</w:t>
      </w:r>
      <w:r>
        <w:rPr>
          <w:b/>
          <w:bCs/>
          <w:sz w:val="28"/>
          <w:szCs w:val="28"/>
        </w:rPr>
        <w:t xml:space="preserve"> «</w:t>
      </w:r>
      <w:r w:rsidRPr="00000AA1">
        <w:rPr>
          <w:b/>
          <w:bCs/>
          <w:sz w:val="28"/>
          <w:szCs w:val="28"/>
        </w:rPr>
        <w:t>Об утверждении муниципальной программы муниципального образования «Бичурский район» «Развитие образования муниципального образования «Бичурский район»</w:t>
      </w:r>
      <w:r w:rsidR="001A68B7">
        <w:rPr>
          <w:b/>
          <w:bCs/>
          <w:sz w:val="28"/>
          <w:szCs w:val="28"/>
        </w:rPr>
        <w:t xml:space="preserve"> ( в ред.</w:t>
      </w:r>
      <w:r w:rsidR="001A68B7" w:rsidRPr="00BE4204">
        <w:rPr>
          <w:rStyle w:val="normaltextrun"/>
          <w:bCs/>
          <w:sz w:val="28"/>
          <w:szCs w:val="28"/>
        </w:rPr>
        <w:t xml:space="preserve"> </w:t>
      </w:r>
      <w:r w:rsidR="001A68B7" w:rsidRPr="001A68B7">
        <w:rPr>
          <w:rStyle w:val="normaltextrun"/>
          <w:b/>
          <w:bCs/>
          <w:sz w:val="28"/>
          <w:szCs w:val="28"/>
        </w:rPr>
        <w:t>от 02.04.2022 № 144</w:t>
      </w:r>
      <w:r w:rsidR="0042129C">
        <w:rPr>
          <w:rStyle w:val="normaltextrun"/>
          <w:b/>
          <w:bCs/>
          <w:sz w:val="28"/>
          <w:szCs w:val="28"/>
        </w:rPr>
        <w:t>,</w:t>
      </w:r>
      <w:r w:rsidR="0042129C" w:rsidRPr="0042129C">
        <w:rPr>
          <w:sz w:val="28"/>
          <w:szCs w:val="28"/>
        </w:rPr>
        <w:t xml:space="preserve"> </w:t>
      </w:r>
      <w:r w:rsidR="0042129C" w:rsidRPr="0042129C">
        <w:rPr>
          <w:b/>
          <w:sz w:val="28"/>
          <w:szCs w:val="28"/>
        </w:rPr>
        <w:t>от 12.10.2022 № 582</w:t>
      </w:r>
      <w:r w:rsidR="001523A1">
        <w:rPr>
          <w:b/>
          <w:sz w:val="28"/>
          <w:szCs w:val="28"/>
        </w:rPr>
        <w:t>, от 28.03.2023г №200</w:t>
      </w:r>
      <w:r w:rsidR="001A68B7" w:rsidRPr="0042129C">
        <w:rPr>
          <w:rStyle w:val="normaltextrun"/>
          <w:b/>
          <w:bCs/>
          <w:sz w:val="28"/>
          <w:szCs w:val="28"/>
        </w:rPr>
        <w:t>)</w:t>
      </w:r>
    </w:p>
    <w:p w:rsidR="00000AA1" w:rsidRPr="0042129C" w:rsidRDefault="00000AA1" w:rsidP="0051051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sz w:val="22"/>
          <w:szCs w:val="22"/>
        </w:rPr>
      </w:pPr>
    </w:p>
    <w:p w:rsidR="00000AA1" w:rsidRPr="002873CF" w:rsidRDefault="00000AA1" w:rsidP="00000AA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2"/>
          <w:szCs w:val="22"/>
        </w:rPr>
      </w:pPr>
    </w:p>
    <w:p w:rsidR="00000AA1" w:rsidRPr="002873CF" w:rsidRDefault="0042129C" w:rsidP="0042129C">
      <w:pPr>
        <w:pStyle w:val="paragraph"/>
        <w:widowControl w:val="0"/>
        <w:tabs>
          <w:tab w:val="left" w:pos="51"/>
        </w:tabs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textAlignment w:val="baseline"/>
        <w:outlineLvl w:val="1"/>
        <w:rPr>
          <w:rStyle w:val="normaltextrun"/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="00000AA1" w:rsidRPr="002873CF">
        <w:rPr>
          <w:sz w:val="26"/>
          <w:szCs w:val="26"/>
        </w:rPr>
        <w:t xml:space="preserve">Приложение к </w:t>
      </w:r>
      <w:r w:rsidR="00000AA1" w:rsidRPr="002873CF">
        <w:rPr>
          <w:bCs/>
          <w:sz w:val="26"/>
          <w:szCs w:val="26"/>
        </w:rPr>
        <w:t>постановлению</w:t>
      </w:r>
      <w:r w:rsidR="007D6354">
        <w:rPr>
          <w:bCs/>
          <w:sz w:val="26"/>
          <w:szCs w:val="26"/>
        </w:rPr>
        <w:t xml:space="preserve"> </w:t>
      </w:r>
      <w:r w:rsidR="007D6354" w:rsidRPr="0042129C">
        <w:rPr>
          <w:bCs/>
          <w:sz w:val="28"/>
          <w:szCs w:val="28"/>
        </w:rPr>
        <w:t xml:space="preserve">Муниципального казенного учреждения </w:t>
      </w:r>
      <w:r w:rsidR="007D6354" w:rsidRPr="0042129C">
        <w:rPr>
          <w:sz w:val="28"/>
          <w:szCs w:val="28"/>
        </w:rPr>
        <w:t>Администрация</w:t>
      </w:r>
      <w:r w:rsidR="00000AA1" w:rsidRPr="002873CF">
        <w:rPr>
          <w:bCs/>
          <w:sz w:val="26"/>
          <w:szCs w:val="26"/>
        </w:rPr>
        <w:t xml:space="preserve"> Муниципального образования «Бичурский район»</w:t>
      </w:r>
      <w:r w:rsidR="007D6354">
        <w:rPr>
          <w:bCs/>
          <w:sz w:val="26"/>
          <w:szCs w:val="26"/>
        </w:rPr>
        <w:t xml:space="preserve"> Республики Бурятия</w:t>
      </w:r>
      <w:r w:rsidR="00000AA1" w:rsidRPr="002873CF">
        <w:rPr>
          <w:bCs/>
          <w:sz w:val="26"/>
          <w:szCs w:val="26"/>
        </w:rPr>
        <w:t xml:space="preserve"> от </w:t>
      </w:r>
      <w:r w:rsidR="00000AA1">
        <w:rPr>
          <w:bCs/>
          <w:sz w:val="26"/>
          <w:szCs w:val="26"/>
        </w:rPr>
        <w:t>16.12.2021 года № 666</w:t>
      </w:r>
      <w:r w:rsidR="00000AA1" w:rsidRPr="002873CF">
        <w:rPr>
          <w:bCs/>
          <w:sz w:val="26"/>
          <w:szCs w:val="26"/>
        </w:rPr>
        <w:t xml:space="preserve"> «Об утвер</w:t>
      </w:r>
      <w:r w:rsidR="007D6354">
        <w:rPr>
          <w:bCs/>
          <w:sz w:val="26"/>
          <w:szCs w:val="26"/>
        </w:rPr>
        <w:t>ждении муниципальной программы м</w:t>
      </w:r>
      <w:r w:rsidR="00000AA1" w:rsidRPr="002873CF">
        <w:rPr>
          <w:bCs/>
          <w:sz w:val="26"/>
          <w:szCs w:val="26"/>
        </w:rPr>
        <w:t>униципального образования «Бичурский район»</w:t>
      </w:r>
      <w:r w:rsidR="007D6354">
        <w:rPr>
          <w:bCs/>
          <w:sz w:val="26"/>
          <w:szCs w:val="26"/>
        </w:rPr>
        <w:t xml:space="preserve"> «Развитие образования м</w:t>
      </w:r>
      <w:r w:rsidR="00000AA1" w:rsidRPr="002873CF">
        <w:rPr>
          <w:bCs/>
          <w:sz w:val="26"/>
          <w:szCs w:val="26"/>
        </w:rPr>
        <w:t>униципального образования «Бичурский район»</w:t>
      </w:r>
      <w:r w:rsidRPr="0042129C">
        <w:rPr>
          <w:b/>
          <w:bCs/>
          <w:sz w:val="28"/>
          <w:szCs w:val="28"/>
        </w:rPr>
        <w:t xml:space="preserve"> </w:t>
      </w:r>
      <w:r w:rsidRPr="0042129C">
        <w:rPr>
          <w:bCs/>
          <w:sz w:val="28"/>
          <w:szCs w:val="28"/>
        </w:rPr>
        <w:t>( в ред.</w:t>
      </w:r>
      <w:r w:rsidRPr="0042129C">
        <w:rPr>
          <w:rStyle w:val="normaltextrun"/>
          <w:bCs/>
          <w:sz w:val="28"/>
          <w:szCs w:val="28"/>
        </w:rPr>
        <w:t xml:space="preserve"> от 02.04.2022 № 144,</w:t>
      </w:r>
      <w:r w:rsidRPr="0042129C">
        <w:rPr>
          <w:sz w:val="28"/>
          <w:szCs w:val="28"/>
        </w:rPr>
        <w:t xml:space="preserve"> от 12.10.2022 № 582</w:t>
      </w:r>
      <w:r w:rsidR="001523A1">
        <w:rPr>
          <w:sz w:val="28"/>
          <w:szCs w:val="28"/>
        </w:rPr>
        <w:t>, от 28.03.2023г. №200</w:t>
      </w:r>
      <w:r w:rsidRPr="0042129C">
        <w:rPr>
          <w:rStyle w:val="normaltextrun"/>
          <w:bCs/>
          <w:sz w:val="28"/>
          <w:szCs w:val="28"/>
        </w:rPr>
        <w:t>)</w:t>
      </w:r>
      <w:r w:rsidR="00000AA1" w:rsidRPr="002873CF">
        <w:rPr>
          <w:bCs/>
          <w:sz w:val="26"/>
          <w:szCs w:val="26"/>
        </w:rPr>
        <w:t xml:space="preserve"> </w:t>
      </w:r>
      <w:r w:rsidR="00000AA1" w:rsidRPr="002873CF">
        <w:rPr>
          <w:rStyle w:val="normaltextrun"/>
          <w:bCs/>
          <w:sz w:val="26"/>
          <w:szCs w:val="26"/>
        </w:rPr>
        <w:t>изложить в следующей редакции:</w:t>
      </w:r>
    </w:p>
    <w:p w:rsidR="00000AA1" w:rsidRPr="002873CF" w:rsidRDefault="00000AA1" w:rsidP="00000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AA1" w:rsidRPr="002873CF" w:rsidRDefault="00000AA1" w:rsidP="00000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7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873CF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7D6354" w:rsidRDefault="00000AA1" w:rsidP="00000A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73CF">
        <w:rPr>
          <w:rFonts w:ascii="Times New Roman" w:eastAsia="Times New Roman" w:hAnsi="Times New Roman" w:cs="Times New Roman"/>
          <w:lang w:eastAsia="ru-RU"/>
        </w:rPr>
        <w:t xml:space="preserve"> к постановлению</w:t>
      </w:r>
      <w:r w:rsidR="007D6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D6354" w:rsidRDefault="007D6354" w:rsidP="00000AA1">
      <w:pPr>
        <w:suppressAutoHyphens/>
        <w:spacing w:after="0" w:line="240" w:lineRule="auto"/>
        <w:jc w:val="right"/>
        <w:rPr>
          <w:rStyle w:val="normaltextrun"/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МКУ </w:t>
      </w:r>
      <w:r w:rsidR="00000AA1" w:rsidRPr="002873CF">
        <w:rPr>
          <w:rStyle w:val="normaltextrun"/>
          <w:rFonts w:ascii="Times New Roman" w:hAnsi="Times New Roman" w:cs="Times New Roman"/>
          <w:bCs/>
        </w:rPr>
        <w:t>Администраци</w:t>
      </w:r>
      <w:r>
        <w:rPr>
          <w:rStyle w:val="normaltextrun"/>
          <w:rFonts w:ascii="Times New Roman" w:hAnsi="Times New Roman" w:cs="Times New Roman"/>
          <w:bCs/>
        </w:rPr>
        <w:t>я</w:t>
      </w:r>
      <w:r w:rsidR="00000AA1" w:rsidRPr="002873CF">
        <w:rPr>
          <w:rStyle w:val="normaltextrun"/>
          <w:rFonts w:ascii="Times New Roman" w:hAnsi="Times New Roman" w:cs="Times New Roman"/>
          <w:bCs/>
        </w:rPr>
        <w:t xml:space="preserve"> </w:t>
      </w:r>
    </w:p>
    <w:p w:rsidR="00000AA1" w:rsidRPr="002873CF" w:rsidRDefault="00000AA1" w:rsidP="00000AA1">
      <w:pPr>
        <w:suppressAutoHyphens/>
        <w:spacing w:after="0" w:line="240" w:lineRule="auto"/>
        <w:jc w:val="right"/>
        <w:rPr>
          <w:rStyle w:val="normaltextrun"/>
          <w:rFonts w:ascii="Times New Roman" w:hAnsi="Times New Roman" w:cs="Times New Roman"/>
          <w:bCs/>
        </w:rPr>
      </w:pPr>
      <w:r w:rsidRPr="002873CF">
        <w:rPr>
          <w:rStyle w:val="normaltextrun"/>
          <w:rFonts w:ascii="Times New Roman" w:hAnsi="Times New Roman" w:cs="Times New Roman"/>
          <w:bCs/>
        </w:rPr>
        <w:t xml:space="preserve">МО «Бичурский район» </w:t>
      </w:r>
      <w:r w:rsidR="007D6354">
        <w:rPr>
          <w:rStyle w:val="normaltextrun"/>
          <w:rFonts w:ascii="Times New Roman" w:hAnsi="Times New Roman" w:cs="Times New Roman"/>
          <w:bCs/>
        </w:rPr>
        <w:t>РБ</w:t>
      </w:r>
    </w:p>
    <w:p w:rsidR="00CE0608" w:rsidRDefault="00000AA1" w:rsidP="00000AA1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873CF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16.12.2021</w:t>
      </w:r>
      <w:r w:rsidRPr="002873CF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666</w:t>
      </w:r>
    </w:p>
    <w:p w:rsidR="00CE0608" w:rsidRDefault="00CE0608" w:rsidP="00CE0608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bookmarkStart w:id="0" w:name="Par26"/>
      <w:bookmarkStart w:id="1" w:name="_GoBack"/>
      <w:bookmarkEnd w:id="0"/>
      <w:bookmarkEnd w:id="1"/>
    </w:p>
    <w:p w:rsidR="00CE0608" w:rsidRDefault="00CE0608" w:rsidP="00CE0608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:rsidR="00CE0608" w:rsidRDefault="00CE0608" w:rsidP="00CE0608">
      <w:pPr>
        <w:pStyle w:val="ConsPlusTitle"/>
        <w:jc w:val="center"/>
        <w:rPr>
          <w:sz w:val="28"/>
          <w:szCs w:val="28"/>
        </w:rPr>
      </w:pPr>
    </w:p>
    <w:p w:rsidR="0086170D" w:rsidRPr="002873CF" w:rsidRDefault="0086170D" w:rsidP="0086170D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3CF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86170D" w:rsidRPr="002873CF" w:rsidRDefault="007D6354" w:rsidP="00CE060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6170D" w:rsidRPr="002873C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ОБРАЗОВАНИЯ 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«БИЧУРСКИЙ РАЙОН»</w:t>
      </w:r>
    </w:p>
    <w:p w:rsidR="0086170D" w:rsidRPr="002873CF" w:rsidRDefault="0086170D" w:rsidP="0086170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31"/>
      <w:bookmarkEnd w:id="2"/>
    </w:p>
    <w:p w:rsidR="00CE0608" w:rsidRPr="00CE0608" w:rsidRDefault="00CE0608" w:rsidP="00CE06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608">
        <w:rPr>
          <w:rFonts w:ascii="Times New Roman" w:hAnsi="Times New Roman" w:cs="Times New Roman"/>
          <w:sz w:val="28"/>
          <w:szCs w:val="28"/>
        </w:rPr>
        <w:t>ПАСПОРТ</w:t>
      </w:r>
    </w:p>
    <w:p w:rsidR="00CE0608" w:rsidRPr="00CE0608" w:rsidRDefault="00CE0608" w:rsidP="00CE06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608">
        <w:rPr>
          <w:rFonts w:ascii="Times New Roman" w:hAnsi="Times New Roman" w:cs="Times New Roman"/>
          <w:sz w:val="28"/>
          <w:szCs w:val="28"/>
        </w:rPr>
        <w:t>МУНИЦИПАЛЬНОЙ ПРОГРАММЫ (ПОДПРОГРАММЫ)</w:t>
      </w:r>
    </w:p>
    <w:p w:rsidR="0086170D" w:rsidRPr="002873CF" w:rsidRDefault="0086170D" w:rsidP="0086170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6"/>
        <w:gridCol w:w="768"/>
        <w:gridCol w:w="1275"/>
        <w:gridCol w:w="1418"/>
        <w:gridCol w:w="1497"/>
        <w:gridCol w:w="1564"/>
        <w:gridCol w:w="992"/>
      </w:tblGrid>
      <w:tr w:rsidR="0086170D" w:rsidRPr="002873CF" w:rsidTr="00C07800">
        <w:trPr>
          <w:trHeight w:val="6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CE0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муниципального образования "Бичурский район» (далее - Муниципальная программа)                          </w:t>
            </w:r>
          </w:p>
        </w:tc>
      </w:tr>
      <w:tr w:rsidR="0086170D" w:rsidRPr="002873CF" w:rsidTr="00AE60FF">
        <w:trPr>
          <w:trHeight w:val="1253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муниципальной программы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7D6354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5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Районное управление образованием Администраци</w:t>
            </w:r>
            <w:r w:rsidR="007D6354" w:rsidRPr="007D63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354" w:rsidRPr="007D635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«Бичурский район» Республики Бурятия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C07800">
        <w:trPr>
          <w:trHeight w:val="4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9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бюджетные и автономные дошкольные образовательные учреждения, учреждения общего и дополнительного образования Бичурского района. </w:t>
            </w:r>
          </w:p>
          <w:p w:rsidR="0086170D" w:rsidRPr="002873CF" w:rsidRDefault="001C7359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>дминистрация МО «Бичурский район»</w:t>
            </w:r>
            <w:r w:rsidR="007D6354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C07800">
        <w:trPr>
          <w:trHeight w:val="1567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Подпрограммы муниципальной программы  </w:t>
            </w:r>
          </w:p>
          <w:p w:rsidR="0086170D" w:rsidRPr="002873CF" w:rsidRDefault="0086170D" w:rsidP="0086170D">
            <w:pPr>
              <w:pStyle w:val="a4"/>
              <w:rPr>
                <w:rFonts w:ascii="Times New Roman" w:hAnsi="Times New Roman"/>
              </w:rPr>
            </w:pPr>
            <w:r w:rsidRPr="002873C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9F76F6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</w:t>
            </w:r>
            <w:r w:rsidRPr="009F76F6">
              <w:rPr>
                <w:rFonts w:ascii="Times New Roman" w:hAnsi="Times New Roman"/>
                <w:sz w:val="24"/>
                <w:szCs w:val="24"/>
              </w:rPr>
              <w:t>. «</w:t>
            </w:r>
            <w:hyperlink r:id="rId9" w:anchor="Par1465" w:tooltip="Ссылка на текущий документ" w:history="1">
              <w:r w:rsidRPr="009F76F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Pr="009F76F6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  <w:r w:rsidR="001A60BA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  <w:r w:rsidRPr="009F76F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86170D" w:rsidRPr="009F76F6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6F6">
              <w:rPr>
                <w:rFonts w:ascii="Times New Roman" w:hAnsi="Times New Roman"/>
                <w:sz w:val="24"/>
                <w:szCs w:val="24"/>
              </w:rPr>
              <w:t>2. «</w:t>
            </w:r>
            <w:hyperlink r:id="rId10" w:anchor="Par2867" w:tooltip="Ссылка на текущий документ" w:history="1">
              <w:r w:rsidRPr="009F76F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9F76F6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  <w:r w:rsidR="001A60BA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  <w:r w:rsidRPr="009F76F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86170D" w:rsidRPr="009F76F6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6F6">
              <w:rPr>
                <w:rFonts w:ascii="Times New Roman" w:hAnsi="Times New Roman"/>
                <w:sz w:val="24"/>
                <w:szCs w:val="24"/>
              </w:rPr>
              <w:t>3. «</w:t>
            </w:r>
            <w:hyperlink r:id="rId11" w:anchor="Par4147" w:tooltip="Ссылка на текущий документ" w:history="1">
              <w:r w:rsidRPr="009F76F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9F76F6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  <w:r w:rsidR="001A60BA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  <w:r w:rsidRPr="009F76F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86170D" w:rsidRPr="009F76F6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6F6">
              <w:rPr>
                <w:rFonts w:ascii="Times New Roman" w:hAnsi="Times New Roman"/>
                <w:sz w:val="24"/>
                <w:szCs w:val="24"/>
              </w:rPr>
              <w:t>4. «</w:t>
            </w:r>
            <w:hyperlink r:id="rId12" w:anchor="Par5134" w:tooltip="Ссылка на текущий документ" w:history="1">
              <w:r w:rsidRPr="009F76F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Pr="009F76F6">
              <w:rPr>
                <w:rFonts w:ascii="Times New Roman" w:hAnsi="Times New Roman"/>
                <w:sz w:val="24"/>
                <w:szCs w:val="24"/>
              </w:rPr>
              <w:t xml:space="preserve"> детского отдыха»</w:t>
            </w:r>
            <w:r w:rsidR="001A60BA">
              <w:rPr>
                <w:rFonts w:ascii="Times New Roman" w:hAnsi="Times New Roman"/>
                <w:sz w:val="24"/>
                <w:szCs w:val="24"/>
              </w:rPr>
              <w:t>;</w:t>
            </w:r>
            <w:r w:rsidRPr="009F7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70D" w:rsidRPr="009F76F6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6F6">
              <w:rPr>
                <w:rFonts w:ascii="Times New Roman" w:hAnsi="Times New Roman"/>
                <w:sz w:val="24"/>
                <w:szCs w:val="24"/>
              </w:rPr>
              <w:t>5. «</w:t>
            </w:r>
            <w:hyperlink r:id="rId13" w:anchor="Par5836" w:tooltip="Ссылка на текущий документ" w:history="1">
              <w:r w:rsidRPr="009F76F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Другие вопросы</w:t>
              </w:r>
            </w:hyperlink>
            <w:r w:rsidRPr="009F76F6">
              <w:rPr>
                <w:rFonts w:ascii="Times New Roman" w:hAnsi="Times New Roman"/>
                <w:sz w:val="24"/>
                <w:szCs w:val="24"/>
              </w:rPr>
              <w:t xml:space="preserve"> в области образования»</w:t>
            </w:r>
            <w:r w:rsidR="001A60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170D" w:rsidRPr="002873CF" w:rsidRDefault="0086170D" w:rsidP="0086170D">
            <w:pPr>
              <w:pStyle w:val="a4"/>
              <w:rPr>
                <w:rFonts w:ascii="Times New Roman" w:hAnsi="Times New Roman"/>
              </w:rPr>
            </w:pPr>
            <w:r w:rsidRPr="009F76F6">
              <w:rPr>
                <w:rFonts w:ascii="Times New Roman" w:hAnsi="Times New Roman"/>
              </w:rPr>
              <w:t xml:space="preserve">          </w:t>
            </w:r>
          </w:p>
        </w:tc>
      </w:tr>
      <w:tr w:rsidR="0086170D" w:rsidRPr="002873CF" w:rsidTr="00C07800">
        <w:trPr>
          <w:trHeight w:val="8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Цель и  задачи   муниципальной программы   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и механизмов для обеспечения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и доступного дошкольного, общего,         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и организации детского отдыха с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учетом потребностей граждан, общества, государства.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Задачи: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1.Достижение 100% охвата различными формами дошкольного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всех детей в возрасте от 3 до 7 лет через   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и обеспечение современных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условиям организации образовательного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процесса, безопасности жизнедеятельности.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системы общего образования, обеспечивающей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стандартов и ФГОС общего образования, создание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устойчивого развития общего среднего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 основе модернизации его содержания с учетом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развивающего общества района и республики.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оптимальных условий для социализации личности,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ее нравственного, интеллектуального, творческого и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развития через интеграцию общего и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детей, расширение роли школы в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социально-культурной жизни обучающихся и семей.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современных требований к условиям организации образовательного  процесса, безопасности жизнедеятельности.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отдыха и оздоровления детей.   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6. Совершенствование правового, организационного,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механизмов функционирования сферы        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образования.                    </w:t>
            </w:r>
          </w:p>
        </w:tc>
      </w:tr>
      <w:tr w:rsidR="0086170D" w:rsidRPr="002873CF" w:rsidTr="00C07800">
        <w:trPr>
          <w:trHeight w:val="8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Целевые   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  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</w:pPr>
            <w:r w:rsidRPr="002873CF">
              <w:t>1.Охват детей разными формами предоставления услуг дошкольного образования от 3 до 7 лет,%.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2.Удельный вес лиц, сдавших ЕГЭ (по основным предметам - русский язык и математика), от числа выпускников, участвовавших в ЕГЭ,%.</w:t>
            </w:r>
          </w:p>
          <w:p w:rsidR="0086170D" w:rsidRPr="002873CF" w:rsidRDefault="001C7359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86170D" w:rsidRPr="002873CF">
              <w:rPr>
                <w:color w:val="auto"/>
              </w:rPr>
              <w:t>.Доля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количестве, %.</w:t>
            </w:r>
          </w:p>
          <w:p w:rsidR="0086170D" w:rsidRPr="002873CF" w:rsidRDefault="001C7359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170D" w:rsidRPr="002873CF">
              <w:rPr>
                <w:rFonts w:ascii="Times New Roman" w:hAnsi="Times New Roman" w:cs="Times New Roman"/>
              </w:rPr>
              <w:t>. Среднемесячная номинальная начисленная заработная плата учителей муниципальных общеобразовательных учреждений, руб.</w:t>
            </w:r>
          </w:p>
          <w:p w:rsidR="0086170D" w:rsidRPr="002873CF" w:rsidRDefault="001C7359" w:rsidP="0086170D">
            <w:pPr>
              <w:pStyle w:val="Default"/>
              <w:spacing w:line="276" w:lineRule="auto"/>
              <w:jc w:val="both"/>
            </w:pPr>
            <w:r>
              <w:lastRenderedPageBreak/>
              <w:t>5</w:t>
            </w:r>
            <w:r w:rsidR="0086170D" w:rsidRPr="002873CF">
              <w:t xml:space="preserve">.Доля детей от 5 до 18 лет обучающихся по  </w:t>
            </w:r>
            <w:r w:rsidR="0086170D" w:rsidRPr="002873CF">
              <w:rPr>
                <w:rFonts w:eastAsia="Times New Roman"/>
                <w:color w:val="auto"/>
              </w:rPr>
              <w:t xml:space="preserve">дополнительным образовательным программам от общей численности </w:t>
            </w:r>
            <w:r w:rsidR="0086170D" w:rsidRPr="002873CF">
              <w:t xml:space="preserve"> детей этого возраста, %.</w:t>
            </w:r>
          </w:p>
          <w:p w:rsidR="0086170D" w:rsidRPr="002873CF" w:rsidRDefault="001C7359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Доля населения возрастной категории от 7 до 15 лет включительно,  получивших услугу по отдыху и оздоровлению на базе стационарных учреждений (санаторные лагеря, загородные лагеря), %. </w:t>
            </w:r>
          </w:p>
          <w:p w:rsidR="0086170D" w:rsidRPr="002873CF" w:rsidRDefault="001C7359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>. Удельный вес детей в возрасте от 7 до 15 лет, охваченных всеми формами отдыха и оздоровления. К общему числу детей от 7 до 15 лет включительно, %.</w:t>
            </w:r>
          </w:p>
        </w:tc>
      </w:tr>
      <w:tr w:rsidR="0086170D" w:rsidRPr="002873CF" w:rsidTr="00C07800">
        <w:trPr>
          <w:trHeight w:val="8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муниципальной программы  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08" w:rsidRDefault="00CE0608" w:rsidP="00CE0608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2022-2024-1 этап</w:t>
            </w:r>
          </w:p>
          <w:p w:rsidR="0086170D" w:rsidRPr="002873CF" w:rsidRDefault="00CE0608" w:rsidP="00CE0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2025-2030-2 этап</w:t>
            </w: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70D" w:rsidRPr="002873CF" w:rsidTr="00F23405">
        <w:trPr>
          <w:trHeight w:val="43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Объемы финансовых средств муниципальной программы(подпрограммы</w:t>
            </w:r>
            <w:r w:rsidRPr="002873CF">
              <w:rPr>
                <w:rFonts w:ascii="Times New Roman" w:hAnsi="Times New Roman" w:cs="Times New Roman"/>
              </w:rPr>
              <w:t xml:space="preserve"> </w:t>
            </w:r>
            <w:hyperlink r:id="rId14" w:anchor="Par124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86170D" w:rsidRPr="002873CF" w:rsidRDefault="0086170D" w:rsidP="0086170D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тыс. руб.</w:t>
            </w:r>
          </w:p>
        </w:tc>
      </w:tr>
      <w:tr w:rsidR="0086170D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Годы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Всего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ФБ </w:t>
            </w:r>
            <w:hyperlink w:anchor="Par129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РБ </w:t>
            </w:r>
            <w:hyperlink w:anchor="Par129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МБ </w:t>
            </w:r>
            <w:hyperlink w:anchor="Par129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</w:p>
        </w:tc>
      </w:tr>
      <w:tr w:rsidR="00CE0608" w:rsidRPr="002873CF" w:rsidTr="00D038C5">
        <w:trPr>
          <w:trHeight w:val="6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608" w:rsidRPr="002873CF" w:rsidRDefault="00CE0608" w:rsidP="00CE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08" w:rsidRPr="002873CF" w:rsidRDefault="00CE0608" w:rsidP="00CE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8" w:rsidRPr="002873CF" w:rsidRDefault="00625D18" w:rsidP="002E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762 337,</w:t>
            </w:r>
            <w:r w:rsidR="002E0A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8" w:rsidRPr="002873CF" w:rsidRDefault="00625D18" w:rsidP="002E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2E0A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A72">
              <w:rPr>
                <w:rFonts w:ascii="Times New Roman" w:hAnsi="Times New Roman" w:cs="Times New Roman"/>
                <w:sz w:val="24"/>
                <w:szCs w:val="24"/>
              </w:rPr>
              <w:t>13,37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8" w:rsidRPr="002873CF" w:rsidRDefault="002E0A72" w:rsidP="00CA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492 244,2</w:t>
            </w:r>
            <w:r w:rsidR="00CA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8" w:rsidRPr="002873CF" w:rsidRDefault="00625D18" w:rsidP="000D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CA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CA70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D1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8" w:rsidRPr="002873CF" w:rsidRDefault="00CE0608" w:rsidP="00CE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92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1523A1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650 420,29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1523A1" w:rsidP="0062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40 238,65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1523A1" w:rsidP="0062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494 790,0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1523A1" w:rsidP="0062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115 391,64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3F5492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EA69F5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592 383,22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625D18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39 293,5  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EA69F5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473 412,78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CA70D0" w:rsidP="00EA6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79 676,</w:t>
            </w:r>
            <w:r w:rsidR="00EA6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D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8F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EA69F5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589 139,19</w:t>
            </w:r>
            <w:r w:rsidR="00C07800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625D18" w:rsidP="0062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39 201,8 </w:t>
            </w:r>
            <w:r w:rsidR="00C07800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EA69F5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473 520,21</w:t>
            </w:r>
            <w:r w:rsidR="0062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800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625D18" w:rsidP="000D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1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0D0">
              <w:rPr>
                <w:rFonts w:ascii="Times New Roman" w:hAnsi="Times New Roman" w:cs="Times New Roman"/>
                <w:sz w:val="24"/>
                <w:szCs w:val="24"/>
              </w:rPr>
              <w:t> 416,18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07800"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223534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bookmarkEnd w:id="3"/>
      <w:tr w:rsidR="00C07800" w:rsidRPr="002873CF" w:rsidTr="00D038C5">
        <w:trPr>
          <w:trHeight w:val="4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07800" w:rsidRPr="002873CF" w:rsidTr="00F23405">
        <w:trPr>
          <w:trHeight w:val="1947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00" w:rsidRPr="002873CF" w:rsidRDefault="00C07800" w:rsidP="003F549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00" w:rsidRPr="002873CF" w:rsidRDefault="00C07800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4" w:name="Par124"/>
            <w:bookmarkEnd w:id="4"/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&lt;*&gt; Объемы бюджетного финансирования мероприятий       </w:t>
            </w:r>
          </w:p>
          <w:p w:rsidR="00C07800" w:rsidRPr="002873CF" w:rsidRDefault="00C07800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являются прогнозными и подлежат уточнению в      </w:t>
            </w:r>
          </w:p>
          <w:p w:rsidR="00C07800" w:rsidRPr="002873CF" w:rsidRDefault="00C07800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решениями  Совета  депутатов муниципального образования "Бичурский район" "О бюджете муниципального образования "Бичурский район  на    соответствующий финансовый год и плановый период".         </w:t>
            </w:r>
            <w:bookmarkStart w:id="5" w:name="Par129"/>
            <w:bookmarkEnd w:id="5"/>
          </w:p>
        </w:tc>
      </w:tr>
      <w:tr w:rsidR="003F5492" w:rsidRPr="002873CF" w:rsidTr="00C07800">
        <w:trPr>
          <w:trHeight w:val="36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муниципальной программы   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доступности качественного образования,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охвата различными формами дошкольного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до 100%  к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году.                                      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доступности и качества дошкольного, общего и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в соответствии с требованиями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образовательного стандарта,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Закона РФ "Об образовании".                     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Укрепление материально-технической базы учреждений дошкольного, общего и дополнительного образования.                    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5. Обеспечение охвата детей и подростков всеми видами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отдыха и оздоровления.                          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6. Повышение эффективности управления сферой образования,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и оперативности представления           </w:t>
            </w:r>
          </w:p>
          <w:p w:rsidR="003F5492" w:rsidRPr="002873CF" w:rsidRDefault="003F5492" w:rsidP="003F5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в сфере образования в целом.            </w:t>
            </w:r>
          </w:p>
        </w:tc>
      </w:tr>
    </w:tbl>
    <w:p w:rsidR="0086170D" w:rsidRPr="002873CF" w:rsidRDefault="0086170D" w:rsidP="0086170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1 «Характеристика текущего состояния, основные проблемы анализ основных показателей Муниципальной программы»</w:t>
      </w:r>
    </w:p>
    <w:p w:rsidR="0086170D" w:rsidRPr="002873CF" w:rsidRDefault="0086170D" w:rsidP="008617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       В настоящее время сеть образовательных учреждений Бичурского района составляют 45 образовательных учреждений, в том числе 22 общеобразовательных учреждения из них: 15 средних, 2 основных, 5 начальных школ; 21 дошкольное образовательное учреждение; 2 учреждения дополнительного образования детей.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170D" w:rsidRPr="002873CF" w:rsidRDefault="0086170D" w:rsidP="008617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7359">
        <w:rPr>
          <w:rFonts w:ascii="Times New Roman" w:eastAsia="Times New Roman" w:hAnsi="Times New Roman" w:cs="Times New Roman"/>
          <w:sz w:val="24"/>
          <w:szCs w:val="24"/>
        </w:rPr>
        <w:t>162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детей в возрасте от 1,5-7 лет посещают дошкольные образовательные учреждения, в том числе </w:t>
      </w:r>
      <w:r w:rsidR="001C73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3 детей посещают группы кратковременного пребывания детей, </w:t>
      </w:r>
      <w:r w:rsidR="001C7359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ребенка в логопедических группах.  Охват дошкольным образованием в районе на 01. 0</w:t>
      </w:r>
      <w:r w:rsidR="001C7359">
        <w:rPr>
          <w:rFonts w:ascii="Times New Roman" w:eastAsia="Times New Roman" w:hAnsi="Times New Roman" w:cs="Times New Roman"/>
          <w:sz w:val="24"/>
          <w:szCs w:val="24"/>
        </w:rPr>
        <w:t>9 2021г. - от 3-7 – 70,7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%, общая очерёдность детей в районе – 2</w:t>
      </w:r>
      <w:r w:rsidR="001C73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86170D" w:rsidRPr="002873CF" w:rsidRDefault="0086170D" w:rsidP="00861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педагогических работников дошкольного образования детей составляет 78 человек, в том числе воспитателей - 67 человек. 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Во всех ДОУ ведется образование по федеральному государственному образовательному стандарту. </w:t>
      </w:r>
    </w:p>
    <w:p w:rsidR="0086170D" w:rsidRPr="002873CF" w:rsidRDefault="0086170D" w:rsidP="0086170D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Родительская плата за содержание детей в ДОУ составляет - </w:t>
      </w:r>
      <w:r w:rsidR="00A74F78" w:rsidRPr="00A74F78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p w:rsidR="0086170D" w:rsidRPr="002873CF" w:rsidRDefault="001A60BA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 xml:space="preserve">Анализ востребованности мест в ДОУ по району показал, что район обеспечивает 100% потребность населения в дошкольном образовании детей. Есть проблема, которая заключается в оттоке детей из района, в связи с этим происходит недокомплект в дошкольных учреждениях в селе Поселье и улусе Шибертуй, селе Петропавловка. Неплатежеспособность населения приводит к низкой посещаемости детей в селе Топка, Малый- Куналей, Петропавловка. </w:t>
      </w:r>
    </w:p>
    <w:p w:rsidR="0086170D" w:rsidRPr="002873CF" w:rsidRDefault="001A60BA" w:rsidP="0086170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Ежегодно районным управлением образованием проводится комплекс работ в дошкольных организациях по приведению в соответствие с требованиями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ФГОС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 xml:space="preserve">. Все 21 ДОУ имеют лицензию на ведение образовательной деятельности. На 21 дошкольное учреждение района приходится 9 музыкальных залов, 2 спортивных зала, 1 бассейн. 8- изоляторов.  Предметно-образовательная среда в ДОУ способствует познавательному развитию, обеспечивает эмоциональное благополучие, отвечает интересам и потребностям детей. В группах имеются игровые центры, центры здоровья, природы, интеллектуального, художественно-эстетического, познавательного развития с необходимым игровым, учебным материалом. Много наглядного материала изготовляется педагогами ДОУ. </w:t>
      </w:r>
    </w:p>
    <w:p w:rsidR="0086170D" w:rsidRPr="002873CF" w:rsidRDefault="0086170D" w:rsidP="0086170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В ДОУ района недостаточная техническая база, нет компьютеров для работы педагогов с детьми. Отсутствуют интерактивные доски, проекторы, экраны. В ДОУ нет интернета. Всего 5 ДОУ имеют доступ. </w:t>
      </w:r>
    </w:p>
    <w:p w:rsidR="0086170D" w:rsidRPr="002873CF" w:rsidRDefault="0086170D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7359">
        <w:rPr>
          <w:rFonts w:ascii="Times New Roman" w:eastAsia="Calibri" w:hAnsi="Times New Roman" w:cs="Times New Roman"/>
          <w:sz w:val="24"/>
          <w:szCs w:val="24"/>
        </w:rPr>
        <w:t>На 1 сентября 2021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г. в школах района обучается 291</w:t>
      </w:r>
      <w:r w:rsidR="001C7359">
        <w:rPr>
          <w:rFonts w:ascii="Times New Roman" w:eastAsia="Calibri" w:hAnsi="Times New Roman" w:cs="Times New Roman"/>
          <w:sz w:val="24"/>
          <w:szCs w:val="24"/>
        </w:rPr>
        <w:t>7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ученик, в том числе: в 1-4 классах 12</w:t>
      </w:r>
      <w:r w:rsidR="001C7359">
        <w:rPr>
          <w:rFonts w:ascii="Times New Roman" w:eastAsia="Calibri" w:hAnsi="Times New Roman" w:cs="Times New Roman"/>
          <w:sz w:val="24"/>
          <w:szCs w:val="24"/>
        </w:rPr>
        <w:t>29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учеников, в 5-9 классах 14</w:t>
      </w:r>
      <w:r w:rsidR="001C7359">
        <w:rPr>
          <w:rFonts w:ascii="Times New Roman" w:eastAsia="Calibri" w:hAnsi="Times New Roman" w:cs="Times New Roman"/>
          <w:sz w:val="24"/>
          <w:szCs w:val="24"/>
        </w:rPr>
        <w:t>77 учащихся, 10-11 классах 186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учащихся. Из них обучается в начальных школах – </w:t>
      </w:r>
      <w:r w:rsidR="00D836C2">
        <w:rPr>
          <w:rFonts w:ascii="Times New Roman" w:eastAsia="Calibri" w:hAnsi="Times New Roman" w:cs="Times New Roman"/>
          <w:sz w:val="24"/>
          <w:szCs w:val="24"/>
        </w:rPr>
        <w:t>93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7CF">
        <w:rPr>
          <w:rFonts w:ascii="Times New Roman" w:eastAsia="Calibri" w:hAnsi="Times New Roman" w:cs="Times New Roman"/>
          <w:sz w:val="24"/>
          <w:szCs w:val="24"/>
        </w:rPr>
        <w:t>учащ</w:t>
      </w:r>
      <w:r w:rsidR="00D836C2">
        <w:rPr>
          <w:rFonts w:ascii="Times New Roman" w:eastAsia="Calibri" w:hAnsi="Times New Roman" w:cs="Times New Roman"/>
          <w:sz w:val="24"/>
          <w:szCs w:val="24"/>
        </w:rPr>
        <w:t>ихся, в основных школах – 75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0B77CF">
        <w:rPr>
          <w:rFonts w:ascii="Times New Roman" w:eastAsia="Calibri" w:hAnsi="Times New Roman" w:cs="Times New Roman"/>
          <w:sz w:val="24"/>
          <w:szCs w:val="24"/>
        </w:rPr>
        <w:t>чащихся, в средних школах –  27</w:t>
      </w:r>
      <w:r w:rsidR="00D836C2">
        <w:rPr>
          <w:rFonts w:ascii="Times New Roman" w:eastAsia="Calibri" w:hAnsi="Times New Roman" w:cs="Times New Roman"/>
          <w:sz w:val="24"/>
          <w:szCs w:val="24"/>
        </w:rPr>
        <w:t>49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учеников.. </w:t>
      </w:r>
    </w:p>
    <w:p w:rsidR="0086170D" w:rsidRPr="002873CF" w:rsidRDefault="00E605EF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В общеобразовательных учреждениях района работают 231 педагогических работника в том числе 225 учителя</w:t>
      </w:r>
    </w:p>
    <w:p w:rsidR="0086170D" w:rsidRPr="002873CF" w:rsidRDefault="00E605EF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4 общеобразовательных учреждений района находятся в аварийном состоянии (МБОУ «Потанинская СОШ», МБОУ «Буйская СОШ», МБОУ «Шибертуйская СОШ», МБОУ «Посельская СОШ»). Из низ 3 (МБОУ «Потанинская СОШ», МБОУ «Буйская СОШ», МБОУ «Шибертуйская СОШ») включены в государственную программу Республики Бурятия  «Развитие образования и науки» по строительству новых школ.</w:t>
      </w:r>
    </w:p>
    <w:p w:rsidR="0086170D" w:rsidRPr="002873CF" w:rsidRDefault="00E605EF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 xml:space="preserve">Действующая сеть образовательных учреждений района обеспечивает государственные гарантии доступности образования, равные стартовые возможности. Индивидуальное обучение на дому по состоянию здоровья было организовано для 42 человек. </w:t>
      </w:r>
    </w:p>
    <w:p w:rsidR="0086170D" w:rsidRPr="002873CF" w:rsidRDefault="0086170D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Ежегодно районным управлением образованием проводится комплекс работ в общеобразовательных организациях по приведению в соответствие с </w:t>
      </w:r>
      <w:r w:rsidR="00E605EF" w:rsidRPr="002873CF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ФГОС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605E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873CF">
        <w:rPr>
          <w:rFonts w:ascii="Times New Roman" w:eastAsia="Calibri" w:hAnsi="Times New Roman" w:cs="Times New Roman"/>
          <w:sz w:val="24"/>
          <w:szCs w:val="24"/>
        </w:rPr>
        <w:t>Все 22 ОУ аккредитованы и имеют лицензию на ведение образовательной деятельности.</w:t>
      </w:r>
    </w:p>
    <w:p w:rsidR="0086170D" w:rsidRPr="002873CF" w:rsidRDefault="00E605EF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Все школы Бичурского района подключены к сети Интернет. </w:t>
      </w:r>
    </w:p>
    <w:p w:rsidR="0086170D" w:rsidRPr="002873CF" w:rsidRDefault="00E605EF" w:rsidP="008617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Реализация проекта по совершенствованию организации питания обучающихся в общеобразовательных учреждениях, предусматривающего внедрение современного технологического оборудования для приготовления </w:t>
      </w:r>
      <w:r w:rsidR="0086170D" w:rsidRPr="002873CF">
        <w:rPr>
          <w:rFonts w:ascii="Times New Roman" w:eastAsia="Times New Roman" w:hAnsi="Times New Roman" w:cs="Times New Roman"/>
          <w:sz w:val="24"/>
          <w:szCs w:val="24"/>
        </w:rPr>
        <w:t xml:space="preserve">пищевых продуктов, позволила увеличить охват обучающихся горячим питанием. </w:t>
      </w:r>
    </w:p>
    <w:p w:rsidR="0086170D" w:rsidRPr="002873CF" w:rsidRDefault="00313104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>В последние годы для решения приоритетной задачи модернизации – создание современных условий для организации учебного процесса в соответствии с требованиями Федеральных государственных образовательных стандартов, было обновлено и приобретено учебно-лабораторное, учебно-производственное, компьютерное, спортивное оборудование, а также оборудование для школьных столовых; пополнены фонды школьных библиотек; совершенствована школьная инфраструктура.</w:t>
      </w:r>
    </w:p>
    <w:p w:rsidR="0086170D" w:rsidRPr="002873CF" w:rsidRDefault="00313104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В целях оптимизации бюджетных средств и повышения доступности качественного образования организован подвоз школьников к местам обучения с учетом требований санитарно-эпидемиологических правил и норм. </w:t>
      </w:r>
    </w:p>
    <w:p w:rsidR="0086170D" w:rsidRPr="002873CF" w:rsidRDefault="00313104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>В последние годы сделан важный шаг в обновлении содержания общего образования: внедряются федеральные государственные стандарты к структуре основной общеобразовательной программы дошкольного образования, ФГОС начального общего образования, утверждены и реализуются ФГОС основного общего образования.</w:t>
      </w:r>
    </w:p>
    <w:p w:rsidR="004166D8" w:rsidRPr="004166D8" w:rsidRDefault="00313104" w:rsidP="004166D8">
      <w:pPr>
        <w:pStyle w:val="a4"/>
        <w:jc w:val="both"/>
        <w:rPr>
          <w:rFonts w:eastAsiaTheme="minorHAnsi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86170D" w:rsidRPr="002873CF">
        <w:rPr>
          <w:rFonts w:ascii="Times New Roman" w:eastAsia="Calibri" w:hAnsi="Times New Roman"/>
          <w:sz w:val="24"/>
          <w:szCs w:val="24"/>
        </w:rPr>
        <w:t>Государственную итоговую аттестацию по образовательным программам среднего общего образования в 202</w:t>
      </w:r>
      <w:r w:rsidR="00D836C2">
        <w:rPr>
          <w:rFonts w:ascii="Times New Roman" w:eastAsia="Calibri" w:hAnsi="Times New Roman"/>
          <w:sz w:val="24"/>
          <w:szCs w:val="24"/>
        </w:rPr>
        <w:t>1</w:t>
      </w:r>
      <w:r w:rsidR="0086170D" w:rsidRPr="002873CF">
        <w:rPr>
          <w:rFonts w:ascii="Times New Roman" w:eastAsia="Calibri" w:hAnsi="Times New Roman"/>
          <w:sz w:val="24"/>
          <w:szCs w:val="24"/>
        </w:rPr>
        <w:t xml:space="preserve"> году проходили </w:t>
      </w:r>
      <w:r w:rsidR="00D836C2">
        <w:rPr>
          <w:rFonts w:ascii="Times New Roman" w:eastAsia="Calibri" w:hAnsi="Times New Roman"/>
          <w:sz w:val="24"/>
          <w:szCs w:val="24"/>
        </w:rPr>
        <w:t xml:space="preserve">73 </w:t>
      </w:r>
      <w:r w:rsidR="0086170D" w:rsidRPr="002873CF">
        <w:rPr>
          <w:rFonts w:ascii="Times New Roman" w:eastAsia="Calibri" w:hAnsi="Times New Roman"/>
          <w:sz w:val="24"/>
          <w:szCs w:val="24"/>
        </w:rPr>
        <w:t>человек</w:t>
      </w:r>
      <w:r w:rsidR="00D836C2">
        <w:rPr>
          <w:rFonts w:ascii="Times New Roman" w:eastAsia="Calibri" w:hAnsi="Times New Roman"/>
          <w:sz w:val="24"/>
          <w:szCs w:val="24"/>
        </w:rPr>
        <w:t>а</w:t>
      </w:r>
      <w:r w:rsidR="0086170D" w:rsidRPr="002873CF">
        <w:rPr>
          <w:rFonts w:ascii="Times New Roman" w:eastAsia="Calibri" w:hAnsi="Times New Roman"/>
          <w:sz w:val="24"/>
          <w:szCs w:val="24"/>
        </w:rPr>
        <w:t xml:space="preserve"> в форме ЕГЭ. Доля выпускников одиннадцатых классов, не сдавших обязательные предметы, составила </w:t>
      </w:r>
      <w:r w:rsidR="00D836C2">
        <w:rPr>
          <w:rFonts w:ascii="Times New Roman" w:eastAsia="Calibri" w:hAnsi="Times New Roman"/>
          <w:sz w:val="24"/>
          <w:szCs w:val="24"/>
        </w:rPr>
        <w:t>0</w:t>
      </w:r>
      <w:r w:rsidR="0086170D" w:rsidRPr="002873CF">
        <w:rPr>
          <w:rFonts w:ascii="Times New Roman" w:eastAsia="Calibri" w:hAnsi="Times New Roman"/>
          <w:sz w:val="24"/>
          <w:szCs w:val="24"/>
        </w:rPr>
        <w:t xml:space="preserve"> %. Аттестаты о среднем общем образовании получили </w:t>
      </w:r>
      <w:r w:rsidR="00D836C2">
        <w:rPr>
          <w:rFonts w:ascii="Times New Roman" w:eastAsia="Calibri" w:hAnsi="Times New Roman"/>
          <w:sz w:val="24"/>
          <w:szCs w:val="24"/>
        </w:rPr>
        <w:t>97</w:t>
      </w:r>
      <w:r w:rsidR="0086170D" w:rsidRPr="002873CF">
        <w:rPr>
          <w:rFonts w:ascii="Times New Roman" w:eastAsia="Calibri" w:hAnsi="Times New Roman"/>
          <w:sz w:val="24"/>
          <w:szCs w:val="24"/>
        </w:rPr>
        <w:t xml:space="preserve"> выпускников. Удельный вес лиц, сдавших ЕГЭ (по основным предметам - русский язык и математика) от общего количества выпускников в 2020 году составил </w:t>
      </w:r>
      <w:r w:rsidR="00D836C2">
        <w:rPr>
          <w:rFonts w:ascii="Times New Roman" w:eastAsia="Calibri" w:hAnsi="Times New Roman"/>
          <w:sz w:val="24"/>
          <w:szCs w:val="24"/>
        </w:rPr>
        <w:t>100</w:t>
      </w:r>
      <w:r w:rsidR="0086170D" w:rsidRPr="002873CF">
        <w:rPr>
          <w:rFonts w:ascii="Times New Roman" w:eastAsia="Calibri" w:hAnsi="Times New Roman"/>
          <w:sz w:val="24"/>
          <w:szCs w:val="24"/>
        </w:rPr>
        <w:t xml:space="preserve"> %. Увеличение данного показателя обусловлено за счет совершенствования форм и методов подготовки обучающихся к экзаменам, усиление работы со слабоуспевающими учениками</w:t>
      </w:r>
      <w:r w:rsidR="00D836C2">
        <w:rPr>
          <w:rFonts w:ascii="Times New Roman" w:eastAsia="Calibri" w:hAnsi="Times New Roman"/>
          <w:sz w:val="24"/>
          <w:szCs w:val="24"/>
        </w:rPr>
        <w:t>.</w:t>
      </w:r>
      <w:r w:rsidR="004166D8" w:rsidRPr="004166D8">
        <w:rPr>
          <w:rFonts w:eastAsiaTheme="minorHAnsi"/>
          <w:szCs w:val="28"/>
        </w:rPr>
        <w:t xml:space="preserve"> </w:t>
      </w:r>
    </w:p>
    <w:p w:rsidR="0086170D" w:rsidRPr="00B43120" w:rsidRDefault="00313104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Важным фактором, определяющим привлекательность педагогической профессии, является уровень заработной платы. По данным мониторинга за </w:t>
      </w:r>
      <w:r w:rsidR="006B1994">
        <w:rPr>
          <w:rFonts w:ascii="Times New Roman" w:hAnsi="Times New Roman" w:cs="Times New Roman"/>
          <w:sz w:val="24"/>
          <w:szCs w:val="24"/>
        </w:rPr>
        <w:t>9 месяцев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202</w:t>
      </w:r>
      <w:r w:rsidR="00D836C2">
        <w:rPr>
          <w:rFonts w:ascii="Times New Roman" w:hAnsi="Times New Roman" w:cs="Times New Roman"/>
          <w:sz w:val="24"/>
          <w:szCs w:val="24"/>
        </w:rPr>
        <w:t>1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года, среднемесячная заработная плата работников общеобразовательных учреждений составила </w:t>
      </w:r>
      <w:r w:rsidR="00D836C2">
        <w:rPr>
          <w:rFonts w:ascii="Times New Roman" w:hAnsi="Times New Roman" w:cs="Times New Roman"/>
          <w:sz w:val="24"/>
          <w:szCs w:val="24"/>
        </w:rPr>
        <w:t>37791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рубля; заработная плата руководителей и заместителей  руководителя с учетом учебной нагрузки общеобразовательных учреждений  </w:t>
      </w:r>
      <w:r w:rsidR="006B1994">
        <w:rPr>
          <w:rFonts w:ascii="Times New Roman" w:hAnsi="Times New Roman" w:cs="Times New Roman"/>
          <w:sz w:val="24"/>
          <w:szCs w:val="24"/>
        </w:rPr>
        <w:t>53796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рублей;  заработная плата учителей составляет </w:t>
      </w:r>
      <w:r w:rsidR="006B1994">
        <w:rPr>
          <w:rFonts w:ascii="Times New Roman" w:hAnsi="Times New Roman" w:cs="Times New Roman"/>
          <w:sz w:val="24"/>
          <w:szCs w:val="24"/>
        </w:rPr>
        <w:t>45271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B43120" w:rsidRPr="005B3B13">
        <w:rPr>
          <w:rFonts w:ascii="Times New Roman" w:hAnsi="Times New Roman" w:cs="Times New Roman"/>
          <w:sz w:val="24"/>
          <w:szCs w:val="24"/>
        </w:rPr>
        <w:t xml:space="preserve">Количество педагогов пенсионного и предпенсионного возраста составляет 48 % от общего числа педагогов образовательных учреждений района. Не хватает учителей  иностранного языка, математики, физики. Решением данной </w:t>
      </w:r>
      <w:r w:rsidR="00B43120" w:rsidRPr="005B3B13">
        <w:rPr>
          <w:rFonts w:ascii="Times New Roman" w:hAnsi="Times New Roman" w:cs="Times New Roman"/>
          <w:sz w:val="24"/>
          <w:szCs w:val="24"/>
        </w:rPr>
        <w:lastRenderedPageBreak/>
        <w:t>проблемы является создание условий для привлечения молодых и перспективных педагогов и управленцев, поддержка администрации района. Открытие программ муниципального уровня по обеспечению молодых специалистов жильем могло бы стать хорошим начинанием для решения данной проблемы.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  </w:t>
      </w:r>
      <w:r w:rsidR="003131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73CF">
        <w:rPr>
          <w:rFonts w:ascii="Times New Roman" w:hAnsi="Times New Roman" w:cs="Times New Roman"/>
          <w:sz w:val="24"/>
          <w:szCs w:val="24"/>
        </w:rPr>
        <w:t xml:space="preserve">В районе 2 учреждения дополнительного образования: 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Дом детского творчества</w:t>
      </w:r>
      <w:r w:rsidR="00313104">
        <w:rPr>
          <w:rFonts w:ascii="Times New Roman" w:hAnsi="Times New Roman" w:cs="Times New Roman"/>
          <w:sz w:val="24"/>
          <w:szCs w:val="24"/>
        </w:rPr>
        <w:t xml:space="preserve"> (ДДТ)</w:t>
      </w:r>
      <w:r w:rsidRPr="002873CF">
        <w:rPr>
          <w:rFonts w:ascii="Times New Roman" w:hAnsi="Times New Roman" w:cs="Times New Roman"/>
          <w:sz w:val="24"/>
          <w:szCs w:val="24"/>
        </w:rPr>
        <w:t>, в котором 84 объединения, где занимается 1695 учащихся, в Детско-юношеской спортивной школе</w:t>
      </w:r>
      <w:r w:rsidR="00313104">
        <w:rPr>
          <w:rFonts w:ascii="Times New Roman" w:hAnsi="Times New Roman" w:cs="Times New Roman"/>
          <w:sz w:val="24"/>
          <w:szCs w:val="24"/>
        </w:rPr>
        <w:t xml:space="preserve"> ( ДЮСШ)</w:t>
      </w:r>
      <w:r w:rsidRPr="002873CF">
        <w:rPr>
          <w:rFonts w:ascii="Times New Roman" w:hAnsi="Times New Roman" w:cs="Times New Roman"/>
          <w:sz w:val="24"/>
          <w:szCs w:val="24"/>
        </w:rPr>
        <w:t xml:space="preserve"> работает 8 объединений в них 52 секции, которые посещают 1533 детей. Всего в системе дополнительного образования занято 3475учащихся, что составляет   </w:t>
      </w:r>
      <w:r w:rsidRPr="002873CF">
        <w:rPr>
          <w:rFonts w:ascii="Times New Roman" w:hAnsi="Times New Roman" w:cs="Times New Roman"/>
          <w:color w:val="000000"/>
          <w:sz w:val="24"/>
          <w:szCs w:val="24"/>
        </w:rPr>
        <w:t xml:space="preserve">от общего числа детей в районе от 5-18 лет- </w:t>
      </w:r>
      <w:r w:rsidR="006B1994">
        <w:rPr>
          <w:rFonts w:ascii="Times New Roman" w:hAnsi="Times New Roman" w:cs="Times New Roman"/>
          <w:color w:val="000000"/>
          <w:sz w:val="24"/>
          <w:szCs w:val="24"/>
        </w:rPr>
        <w:t>73,1</w:t>
      </w:r>
      <w:r w:rsidRPr="002873CF">
        <w:rPr>
          <w:rFonts w:ascii="Times New Roman" w:hAnsi="Times New Roman" w:cs="Times New Roman"/>
          <w:color w:val="000000"/>
          <w:sz w:val="24"/>
          <w:szCs w:val="24"/>
        </w:rPr>
        <w:t xml:space="preserve"> %. </w:t>
      </w:r>
    </w:p>
    <w:p w:rsidR="0086170D" w:rsidRDefault="00313104" w:rsidP="0086170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6170D" w:rsidRPr="002873CF">
        <w:rPr>
          <w:rFonts w:ascii="Times New Roman" w:hAnsi="Times New Roman"/>
          <w:sz w:val="24"/>
          <w:szCs w:val="24"/>
        </w:rPr>
        <w:t>Основным видом деятельности ДДТ является реализация образовательных программ по направленностям: социально-педагогическая, художественно-эстетическая, туристско-краеведческая, военно-патриотическая, социальная, спортивная, техническая.</w:t>
      </w:r>
      <w:r w:rsidR="0086170D" w:rsidRPr="002873CF">
        <w:rPr>
          <w:rFonts w:ascii="Times New Roman" w:hAnsi="Times New Roman"/>
          <w:sz w:val="32"/>
          <w:szCs w:val="32"/>
        </w:rPr>
        <w:t xml:space="preserve"> </w:t>
      </w:r>
      <w:r w:rsidR="0086170D" w:rsidRPr="002873CF">
        <w:rPr>
          <w:rFonts w:ascii="Times New Roman" w:hAnsi="Times New Roman"/>
          <w:sz w:val="24"/>
          <w:szCs w:val="24"/>
        </w:rPr>
        <w:t>В ДЮСШ лицензировано 10 видов спорта по которым школа ведет обучение-это баскетбол, бокс, борьба, легкая атлетика, футбол, хоккей с мячом, аэробика, шашки-шахматы, волейбол, конькобежный спорт</w:t>
      </w:r>
      <w:r w:rsidR="0086170D" w:rsidRPr="002873CF">
        <w:rPr>
          <w:rFonts w:ascii="Times New Roman" w:hAnsi="Times New Roman"/>
          <w:sz w:val="32"/>
          <w:szCs w:val="32"/>
        </w:rPr>
        <w:t xml:space="preserve">. </w:t>
      </w:r>
      <w:r w:rsidR="0086170D" w:rsidRPr="002873CF">
        <w:rPr>
          <w:rFonts w:ascii="Times New Roman" w:hAnsi="Times New Roman"/>
          <w:sz w:val="24"/>
          <w:szCs w:val="24"/>
        </w:rPr>
        <w:t>В учреждениях дополнительного образования работает 42 работника. Из них 30 педагогических (ДДТ-15, ДЮСШ-15), 12 технических.</w:t>
      </w:r>
    </w:p>
    <w:p w:rsidR="00BF1190" w:rsidRPr="002873CF" w:rsidRDefault="00BF1190" w:rsidP="005B3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3B13">
        <w:rPr>
          <w:rFonts w:ascii="Times New Roman" w:hAnsi="Times New Roman" w:cs="Times New Roman"/>
          <w:sz w:val="24"/>
          <w:szCs w:val="24"/>
        </w:rPr>
        <w:t>Актуальной проблемой для общеобразовательных учреждений остается  лицензирование на оказание услуг дополнительного образования и привлечение подготовленных кадров - педагогов дополнительного образования, тренеров-преподавателей в учреждения дополнительного образования, школы, детские сады.</w:t>
      </w:r>
      <w:r w:rsidRPr="00BF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70D" w:rsidRDefault="00313104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>В целях реализации основных полномочий в области образования кроме образовательных учреждений в системе "Образование" Бичурского района функционируют учреждения, относящиеся к разделу "Прочие учреждения", - это «централизованная бухгалтерия с экономическим отделом», "Хозяйственно-эксплуатационная группа", «Информационно- методический центр».</w:t>
      </w:r>
      <w:r w:rsidR="002B24E1">
        <w:rPr>
          <w:rFonts w:ascii="Times New Roman" w:hAnsi="Times New Roman" w:cs="Times New Roman"/>
          <w:sz w:val="24"/>
          <w:szCs w:val="24"/>
        </w:rPr>
        <w:t xml:space="preserve"> В РУО требуется обновление программного обеспечения Централизованной бухгалтерии и РИМЦ, повышение должностных окладов работников и дополнительные выплаты в виде материальной помощи.</w:t>
      </w:r>
    </w:p>
    <w:p w:rsidR="0086170D" w:rsidRPr="002873CF" w:rsidRDefault="00A62976" w:rsidP="0086170D">
      <w:pPr>
        <w:pStyle w:val="ConsPlusNormal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6170D" w:rsidRPr="002873CF">
        <w:rPr>
          <w:rFonts w:ascii="Times New Roman" w:hAnsi="Times New Roman" w:cs="Times New Roman"/>
          <w:b/>
          <w:sz w:val="24"/>
          <w:szCs w:val="24"/>
        </w:rPr>
        <w:t>Раздел 2. «Основные цели и задачи Муниципальной программы»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Цели: Создание необходимых условий и механизмов для обеспечения качественного и доступного дошкольного, общего и дополнительного образования с учетом потребностей граждан, общества, государства.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86170D" w:rsidRPr="002873CF" w:rsidRDefault="0086170D" w:rsidP="0086170D">
      <w:pPr>
        <w:pStyle w:val="Default"/>
        <w:jc w:val="both"/>
        <w:rPr>
          <w:rFonts w:eastAsia="Times New Roman"/>
          <w:color w:val="auto"/>
        </w:rPr>
      </w:pPr>
      <w:r w:rsidRPr="002873CF">
        <w:t>1. Достижение 100%</w:t>
      </w:r>
      <w:r w:rsidRPr="002873CF">
        <w:rPr>
          <w:rFonts w:eastAsia="Times New Roman"/>
          <w:color w:val="auto"/>
        </w:rPr>
        <w:t xml:space="preserve"> доступности и качества дошкольного образования для детей от 3 до 7 лет через обеспечение государственных гарантий доступности и качества дошкольного образования и обеспечения современных требований к условиям организации образовательного процесса, безопасности жизнедеятельности к 2024 году.</w:t>
      </w:r>
    </w:p>
    <w:p w:rsidR="0086170D" w:rsidRPr="002873CF" w:rsidRDefault="0086170D" w:rsidP="0086170D">
      <w:pPr>
        <w:pStyle w:val="Default"/>
        <w:jc w:val="both"/>
        <w:rPr>
          <w:rFonts w:eastAsia="Times New Roman"/>
          <w:color w:val="auto"/>
        </w:rPr>
      </w:pPr>
      <w:r w:rsidRPr="002873CF">
        <w:rPr>
          <w:rFonts w:eastAsia="Times New Roman"/>
          <w:color w:val="auto"/>
        </w:rPr>
        <w:t>2. Создание системы общего образования, обеспечивающий выполнение стандартов и ФГОС общего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 района и республики.</w:t>
      </w:r>
    </w:p>
    <w:p w:rsidR="0086170D" w:rsidRPr="002873CF" w:rsidRDefault="0086170D" w:rsidP="0086170D">
      <w:pPr>
        <w:pStyle w:val="Default"/>
        <w:jc w:val="both"/>
        <w:rPr>
          <w:rFonts w:eastAsia="Times New Roman"/>
          <w:color w:val="auto"/>
        </w:rPr>
      </w:pPr>
      <w:r w:rsidRPr="002873CF">
        <w:rPr>
          <w:rFonts w:eastAsia="Times New Roman"/>
          <w:color w:val="auto"/>
        </w:rPr>
        <w:t>3. 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дополнительного образования детей, расширение роли школы в социально-культурной жизни обучающихся и семей.</w:t>
      </w:r>
    </w:p>
    <w:p w:rsidR="0086170D" w:rsidRPr="002873CF" w:rsidRDefault="0086170D" w:rsidP="0086170D">
      <w:pPr>
        <w:pStyle w:val="Default"/>
        <w:jc w:val="both"/>
        <w:rPr>
          <w:rFonts w:eastAsia="Times New Roman"/>
          <w:color w:val="auto"/>
        </w:rPr>
      </w:pPr>
      <w:r w:rsidRPr="002873CF">
        <w:t xml:space="preserve">4. Обеспечение современных требований к условиям организации образовательного процесса, безопасности жизнедеятельности к 2024 году.      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5. Организация отдыха и оздоровления детей.</w:t>
      </w:r>
    </w:p>
    <w:p w:rsidR="0086170D" w:rsidRPr="002873CF" w:rsidRDefault="0086170D" w:rsidP="001523A1">
      <w:pPr>
        <w:rPr>
          <w:rFonts w:ascii="Times New Roman" w:hAnsi="Times New Roman"/>
          <w:sz w:val="20"/>
          <w:szCs w:val="20"/>
        </w:rPr>
      </w:pPr>
      <w:r w:rsidRPr="002873CF">
        <w:rPr>
          <w:rFonts w:ascii="Times New Roman" w:hAnsi="Times New Roman" w:cs="Times New Roman"/>
          <w:sz w:val="24"/>
          <w:szCs w:val="24"/>
        </w:rPr>
        <w:t>6. Совершенствование правового, организационного, экономического механизмов функционирования в сфере образования</w:t>
      </w:r>
    </w:p>
    <w:p w:rsidR="0086170D" w:rsidRPr="002873CF" w:rsidRDefault="0086170D" w:rsidP="00BF753E">
      <w:pPr>
        <w:pStyle w:val="a4"/>
        <w:rPr>
          <w:rFonts w:ascii="Times New Roman" w:hAnsi="Times New Roman"/>
          <w:sz w:val="20"/>
          <w:szCs w:val="20"/>
        </w:rPr>
      </w:pPr>
    </w:p>
    <w:p w:rsidR="0086170D" w:rsidRPr="002873CF" w:rsidRDefault="0086170D" w:rsidP="00BF753E">
      <w:pPr>
        <w:pStyle w:val="a4"/>
        <w:rPr>
          <w:rFonts w:ascii="Times New Roman" w:hAnsi="Times New Roman"/>
          <w:sz w:val="20"/>
          <w:szCs w:val="20"/>
        </w:rPr>
        <w:sectPr w:rsidR="0086170D" w:rsidRPr="002873CF" w:rsidSect="00E622CF">
          <w:pgSz w:w="11906" w:h="16838"/>
          <w:pgMar w:top="709" w:right="850" w:bottom="1135" w:left="1701" w:header="708" w:footer="708" w:gutter="0"/>
          <w:cols w:space="708"/>
          <w:docGrid w:linePitch="360"/>
        </w:sectPr>
      </w:pPr>
    </w:p>
    <w:p w:rsidR="0086170D" w:rsidRPr="002873CF" w:rsidRDefault="0086170D" w:rsidP="00861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Раздел 3. «Целевые индикаторы Муниципальной программы и их значения»</w:t>
      </w:r>
    </w:p>
    <w:p w:rsidR="0086170D" w:rsidRPr="002873CF" w:rsidRDefault="0086170D" w:rsidP="00861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15123" w:type="dxa"/>
        <w:tblLayout w:type="fixed"/>
        <w:tblLook w:val="04A0" w:firstRow="1" w:lastRow="0" w:firstColumn="1" w:lastColumn="0" w:noHBand="0" w:noVBand="1"/>
      </w:tblPr>
      <w:tblGrid>
        <w:gridCol w:w="685"/>
        <w:gridCol w:w="117"/>
        <w:gridCol w:w="2812"/>
        <w:gridCol w:w="16"/>
        <w:gridCol w:w="117"/>
        <w:gridCol w:w="1695"/>
        <w:gridCol w:w="10"/>
        <w:gridCol w:w="93"/>
        <w:gridCol w:w="686"/>
        <w:gridCol w:w="154"/>
        <w:gridCol w:w="556"/>
        <w:gridCol w:w="142"/>
        <w:gridCol w:w="745"/>
        <w:gridCol w:w="53"/>
        <w:gridCol w:w="10"/>
        <w:gridCol w:w="10"/>
        <w:gridCol w:w="699"/>
        <w:gridCol w:w="8"/>
        <w:gridCol w:w="10"/>
        <w:gridCol w:w="733"/>
        <w:gridCol w:w="16"/>
        <w:gridCol w:w="697"/>
        <w:gridCol w:w="16"/>
        <w:gridCol w:w="835"/>
        <w:gridCol w:w="141"/>
        <w:gridCol w:w="16"/>
        <w:gridCol w:w="835"/>
        <w:gridCol w:w="16"/>
        <w:gridCol w:w="834"/>
        <w:gridCol w:w="16"/>
        <w:gridCol w:w="797"/>
        <w:gridCol w:w="15"/>
        <w:gridCol w:w="16"/>
        <w:gridCol w:w="82"/>
        <w:gridCol w:w="19"/>
        <w:gridCol w:w="26"/>
        <w:gridCol w:w="1296"/>
        <w:gridCol w:w="16"/>
        <w:gridCol w:w="83"/>
      </w:tblGrid>
      <w:tr w:rsidR="0086170D" w:rsidRPr="002873CF" w:rsidTr="006B1994">
        <w:trPr>
          <w:gridAfter w:val="1"/>
          <w:wAfter w:w="83" w:type="dxa"/>
          <w:trHeight w:val="303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Показатель</w:t>
            </w:r>
          </w:p>
          <w:p w:rsidR="0086170D" w:rsidRPr="002873CF" w:rsidRDefault="0086170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Ед. изм</w:t>
            </w:r>
          </w:p>
        </w:tc>
        <w:tc>
          <w:tcPr>
            <w:tcW w:w="86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70D" w:rsidRPr="002873CF" w:rsidRDefault="0086170D" w:rsidP="0086170D">
            <w:r w:rsidRPr="002873CF">
              <w:rPr>
                <w:bCs/>
                <w:sz w:val="24"/>
                <w:szCs w:val="24"/>
              </w:rPr>
              <w:t>Прогнозный период</w:t>
            </w:r>
          </w:p>
        </w:tc>
      </w:tr>
      <w:tr w:rsidR="00BD53CB" w:rsidRPr="002873CF" w:rsidTr="00453ABE">
        <w:trPr>
          <w:gridAfter w:val="1"/>
          <w:wAfter w:w="83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2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8" w:type="dxa"/>
            <w:gridSpan w:val="3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39" w:type="dxa"/>
            <w:gridSpan w:val="5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</w:rPr>
            </w:pPr>
            <w:r w:rsidRPr="002873CF">
              <w:rPr>
                <w:rFonts w:ascii="Times New Roman" w:hAnsi="Times New Roman"/>
                <w:bCs/>
              </w:rPr>
              <w:t>Источник определения индикатора (порядок расчета)</w:t>
            </w:r>
          </w:p>
        </w:tc>
      </w:tr>
      <w:tr w:rsidR="0086170D" w:rsidRPr="002873CF" w:rsidTr="006B1994">
        <w:trPr>
          <w:gridAfter w:val="1"/>
          <w:wAfter w:w="83" w:type="dxa"/>
        </w:trPr>
        <w:tc>
          <w:tcPr>
            <w:tcW w:w="136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70D" w:rsidRPr="002873CF" w:rsidRDefault="0086170D" w:rsidP="00942CF9">
            <w:r w:rsidRPr="002873CF">
              <w:rPr>
                <w:bCs/>
                <w:sz w:val="24"/>
                <w:szCs w:val="24"/>
              </w:rPr>
              <w:t xml:space="preserve">Муниципальная  программа «Развитие образования муниципального образования «Бичурский район» 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0D" w:rsidRPr="002873CF" w:rsidRDefault="0086170D" w:rsidP="0086170D"/>
        </w:tc>
      </w:tr>
      <w:tr w:rsidR="00BD53CB" w:rsidRPr="002873CF" w:rsidTr="000578FA">
        <w:trPr>
          <w:gridAfter w:val="2"/>
          <w:wAfter w:w="99" w:type="dxa"/>
          <w:trHeight w:val="2768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качественного и доступного дошкольного, общего,            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дополнительного образования и организации детского отдыха с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Задачи:.</w:t>
            </w:r>
          </w:p>
          <w:p w:rsidR="00BD53CB" w:rsidRPr="002873CF" w:rsidRDefault="00BD53CB" w:rsidP="00942CF9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color w:val="auto"/>
              </w:rPr>
              <w:t xml:space="preserve">  1.Достижение 100%</w:t>
            </w:r>
            <w:r w:rsidRPr="002873CF">
              <w:rPr>
                <w:rFonts w:eastAsia="Times New Roman"/>
                <w:color w:val="auto"/>
              </w:rPr>
              <w:t xml:space="preserve"> доступности и качества дошкольного образования для детей от 3 до 7 лет через обеспечение государственных гарантий доступности и качества дошкольного </w:t>
            </w:r>
            <w:r w:rsidRPr="002873CF">
              <w:rPr>
                <w:rFonts w:eastAsia="Times New Roman"/>
                <w:color w:val="auto"/>
              </w:rPr>
              <w:lastRenderedPageBreak/>
              <w:t>образования и обеспечения современных требований к условиям организации образовательного процесса, безопасности жизнедеятельности к 2020 году.</w:t>
            </w:r>
          </w:p>
          <w:p w:rsidR="00BD53CB" w:rsidRPr="002873CF" w:rsidRDefault="00BD53CB" w:rsidP="00942CF9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>2. Создание системы общего образования, обеспечивающий выполнение стандартов и ФГОС общего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 района и республики.</w:t>
            </w:r>
          </w:p>
          <w:p w:rsidR="00BD53CB" w:rsidRPr="002873CF" w:rsidRDefault="00BD53CB" w:rsidP="00942CF9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 xml:space="preserve">3. 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дополнительного образования детей, расширение роли школы в </w:t>
            </w:r>
            <w:r w:rsidRPr="002873CF">
              <w:rPr>
                <w:rFonts w:eastAsia="Times New Roman"/>
                <w:color w:val="auto"/>
              </w:rPr>
              <w:lastRenderedPageBreak/>
              <w:t>социально-культурной жизни обучающихся и семей.</w:t>
            </w:r>
          </w:p>
          <w:p w:rsidR="00BD53CB" w:rsidRPr="002873CF" w:rsidRDefault="00BD53CB" w:rsidP="00942CF9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color w:val="auto"/>
              </w:rPr>
              <w:t xml:space="preserve">4. Обеспечение современных требований к условиям организации образовательного  процесса, безопасности жизнедеятельности к 2024 году.      </w:t>
            </w:r>
          </w:p>
          <w:p w:rsidR="00BD53CB" w:rsidRPr="002873CF" w:rsidRDefault="00BD53CB" w:rsidP="00942CF9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 Организация отдыха и оздоровления детей.</w:t>
            </w:r>
          </w:p>
          <w:p w:rsidR="00BD53CB" w:rsidRPr="002873CF" w:rsidRDefault="00BD53CB" w:rsidP="00942CF9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6. Совершенствование правового, организационного, экономического механизмов функционирования в сфере образования.</w:t>
            </w:r>
          </w:p>
          <w:p w:rsidR="00BD53CB" w:rsidRPr="002873CF" w:rsidRDefault="00BD53CB" w:rsidP="00942CF9">
            <w:pPr>
              <w:rPr>
                <w:bCs/>
                <w:sz w:val="24"/>
                <w:szCs w:val="24"/>
              </w:rPr>
            </w:pPr>
          </w:p>
          <w:p w:rsidR="00BD53CB" w:rsidRPr="002873CF" w:rsidRDefault="00BD53CB" w:rsidP="00942CF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rPr>
                <w:sz w:val="24"/>
                <w:szCs w:val="24"/>
              </w:rPr>
            </w:pPr>
            <w:bookmarkStart w:id="6" w:name="OLE_LINK192"/>
            <w:bookmarkStart w:id="7" w:name="OLE_LINK193"/>
            <w:bookmarkStart w:id="8" w:name="OLE_LINK201"/>
            <w:r w:rsidRPr="002873CF">
              <w:rPr>
                <w:sz w:val="24"/>
                <w:szCs w:val="24"/>
              </w:rPr>
              <w:lastRenderedPageBreak/>
              <w:t>Целевой индикатор 1</w:t>
            </w:r>
          </w:p>
          <w:p w:rsidR="00BD53CB" w:rsidRPr="002873CF" w:rsidRDefault="00BD53CB" w:rsidP="00942CF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Охват детей разными формами предоставления услуг дошкольного образования от 3 до 7 лет</w:t>
            </w:r>
            <w:bookmarkEnd w:id="6"/>
            <w:bookmarkEnd w:id="7"/>
            <w:bookmarkEnd w:id="8"/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2873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4D4664" w:rsidRDefault="004D4664" w:rsidP="00942CF9">
            <w:pPr>
              <w:rPr>
                <w:sz w:val="24"/>
                <w:szCs w:val="24"/>
                <w:highlight w:val="yellow"/>
                <w:lang w:val="en-US"/>
              </w:rPr>
            </w:pPr>
            <w:r w:rsidRPr="004D4664">
              <w:rPr>
                <w:sz w:val="24"/>
                <w:szCs w:val="24"/>
                <w:highlight w:val="yellow"/>
                <w:lang w:val="en-US"/>
              </w:rPr>
              <w:t>71.1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4D4664" w:rsidRDefault="004D4664" w:rsidP="00942CF9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72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4D4664" w:rsidRDefault="00A75306" w:rsidP="004D4664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7</w:t>
            </w:r>
            <w:r w:rsidR="004D4664">
              <w:rPr>
                <w:color w:val="auto"/>
                <w:lang w:val="en-US"/>
              </w:rPr>
              <w:t>3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4D4664" w:rsidRDefault="00A75306" w:rsidP="004D4664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7</w:t>
            </w:r>
            <w:r w:rsidR="004D4664">
              <w:rPr>
                <w:color w:val="auto"/>
                <w:lang w:val="en-US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4D4664" w:rsidRDefault="00A75306" w:rsidP="004D4664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7</w:t>
            </w:r>
            <w:r w:rsidR="004D4664">
              <w:rPr>
                <w:color w:val="auto"/>
                <w:lang w:val="en-US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A75306" w:rsidRDefault="00A75306" w:rsidP="00942CF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851" w:type="dxa"/>
            <w:gridSpan w:val="2"/>
          </w:tcPr>
          <w:p w:rsidR="00BD53CB" w:rsidRPr="001C3FAD" w:rsidRDefault="00A75306" w:rsidP="00942CF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850" w:type="dxa"/>
            <w:gridSpan w:val="2"/>
          </w:tcPr>
          <w:p w:rsidR="00BD53CB" w:rsidRPr="00A75306" w:rsidRDefault="00A75306" w:rsidP="001C3FA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828" w:type="dxa"/>
            <w:gridSpan w:val="3"/>
          </w:tcPr>
          <w:p w:rsidR="00BD53CB" w:rsidRPr="001C3FAD" w:rsidRDefault="00A75306" w:rsidP="00942CF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1439" w:type="dxa"/>
            <w:gridSpan w:val="5"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Стат.отчет  85-К/ статистический бюллетень(чис-ть населения по полу и возрасту на 01.01.20__г*100</w:t>
            </w:r>
          </w:p>
        </w:tc>
      </w:tr>
      <w:tr w:rsidR="000578FA" w:rsidRPr="002873CF" w:rsidTr="00FD337E">
        <w:trPr>
          <w:gridAfter w:val="2"/>
          <w:wAfter w:w="99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FA" w:rsidRPr="002873CF" w:rsidRDefault="000578FA" w:rsidP="00453ABE">
            <w:pPr>
              <w:rPr>
                <w:bCs/>
                <w:spacing w:val="2"/>
                <w:sz w:val="24"/>
                <w:szCs w:val="24"/>
              </w:rPr>
            </w:pPr>
            <w:bookmarkStart w:id="9" w:name="_Hlk1589711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FA" w:rsidRPr="002873CF" w:rsidRDefault="000578FA" w:rsidP="00453AB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FA" w:rsidRPr="002873CF" w:rsidRDefault="000578FA" w:rsidP="00453ABE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OLE_LINK194"/>
            <w:bookmarkStart w:id="11" w:name="OLE_LINK195"/>
            <w:bookmarkStart w:id="12" w:name="OLE_LINK202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Целевой индикатор 2</w:t>
            </w:r>
          </w:p>
          <w:p w:rsidR="000578FA" w:rsidRPr="002873CF" w:rsidRDefault="000578FA" w:rsidP="00453AB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Удельный вес лиц, сдавших ЕГЭ (по основным предметам - русский язык и математика), от числа выпускников, </w:t>
            </w:r>
            <w:r w:rsidRPr="002873CF">
              <w:rPr>
                <w:sz w:val="24"/>
                <w:szCs w:val="24"/>
              </w:rPr>
              <w:lastRenderedPageBreak/>
              <w:t>участвовавших в ЕГЭ.</w:t>
            </w:r>
          </w:p>
          <w:bookmarkEnd w:id="10"/>
          <w:bookmarkEnd w:id="11"/>
          <w:bookmarkEnd w:id="12"/>
          <w:p w:rsidR="000578FA" w:rsidRPr="002873CF" w:rsidRDefault="000578FA" w:rsidP="00453ABE">
            <w:pPr>
              <w:pStyle w:val="a6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FA" w:rsidRPr="002873CF" w:rsidRDefault="000578FA" w:rsidP="00453ABE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FA" w:rsidRPr="005B3B13" w:rsidRDefault="000578FA" w:rsidP="001523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</w:t>
            </w:r>
            <w:r w:rsidR="001523A1">
              <w:rPr>
                <w:sz w:val="24"/>
                <w:szCs w:val="24"/>
              </w:rPr>
              <w:t>8</w:t>
            </w: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28" w:type="dxa"/>
            <w:gridSpan w:val="3"/>
            <w:vMerge w:val="restart"/>
          </w:tcPr>
          <w:p w:rsidR="000578FA" w:rsidRPr="005B3B13" w:rsidRDefault="000578FA" w:rsidP="00453A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439" w:type="dxa"/>
            <w:gridSpan w:val="5"/>
            <w:vMerge w:val="restart"/>
          </w:tcPr>
          <w:p w:rsidR="000578FA" w:rsidRPr="002873CF" w:rsidRDefault="000578FA" w:rsidP="00453ABE">
            <w:pPr>
              <w:rPr>
                <w:sz w:val="24"/>
                <w:szCs w:val="28"/>
              </w:rPr>
            </w:pPr>
            <w:r w:rsidRPr="002873CF">
              <w:rPr>
                <w:sz w:val="24"/>
                <w:szCs w:val="28"/>
              </w:rPr>
              <w:t xml:space="preserve">Удельный вес лиц, сдавших ЕГЭ (по основным предметам - русский язык и математика), от числа выпускников, </w:t>
            </w:r>
            <w:r w:rsidRPr="002873CF">
              <w:rPr>
                <w:sz w:val="24"/>
                <w:szCs w:val="28"/>
              </w:rPr>
              <w:lastRenderedPageBreak/>
              <w:t>участвовавших в ЕГЭ.</w:t>
            </w:r>
          </w:p>
          <w:p w:rsidR="000578FA" w:rsidRPr="002873CF" w:rsidRDefault="000578FA" w:rsidP="00453ABE">
            <w:pPr>
              <w:rPr>
                <w:sz w:val="24"/>
                <w:szCs w:val="24"/>
              </w:rPr>
            </w:pPr>
          </w:p>
        </w:tc>
      </w:tr>
      <w:tr w:rsidR="000578FA" w:rsidRPr="002873CF" w:rsidTr="00FD337E">
        <w:trPr>
          <w:gridAfter w:val="2"/>
          <w:wAfter w:w="99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FA" w:rsidRPr="002873CF" w:rsidRDefault="000578FA" w:rsidP="00942CF9">
            <w:pPr>
              <w:rPr>
                <w:bCs/>
                <w:spacing w:val="2"/>
                <w:sz w:val="24"/>
                <w:szCs w:val="24"/>
              </w:rPr>
            </w:pPr>
            <w:bookmarkStart w:id="13" w:name="_Hlk1584374"/>
            <w:bookmarkEnd w:id="9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FA" w:rsidRPr="002873CF" w:rsidRDefault="000578FA" w:rsidP="00942CF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  <w:gridSpan w:val="2"/>
            <w:vMerge/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28" w:type="dxa"/>
            <w:gridSpan w:val="3"/>
            <w:vMerge/>
          </w:tcPr>
          <w:p w:rsidR="000578FA" w:rsidRPr="002873CF" w:rsidRDefault="000578FA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9" w:type="dxa"/>
            <w:gridSpan w:val="5"/>
            <w:vMerge/>
          </w:tcPr>
          <w:p w:rsidR="000578FA" w:rsidRPr="002873CF" w:rsidRDefault="000578FA" w:rsidP="00942CF9">
            <w:pPr>
              <w:spacing w:after="200" w:line="276" w:lineRule="auto"/>
            </w:pPr>
          </w:p>
        </w:tc>
      </w:tr>
      <w:tr w:rsidR="00A74F78" w:rsidRPr="002873CF" w:rsidTr="00453ABE">
        <w:trPr>
          <w:gridAfter w:val="2"/>
          <w:wAfter w:w="99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78" w:rsidRPr="002873CF" w:rsidRDefault="00A74F78" w:rsidP="00A74F78">
            <w:pPr>
              <w:rPr>
                <w:bCs/>
                <w:spacing w:val="2"/>
                <w:sz w:val="24"/>
                <w:szCs w:val="24"/>
              </w:rPr>
            </w:pPr>
            <w:bookmarkStart w:id="14" w:name="_Hlk1589804"/>
            <w:bookmarkEnd w:id="13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78" w:rsidRPr="002873CF" w:rsidRDefault="00A74F78" w:rsidP="00A74F78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5" w:name="OLE_LINK205"/>
            <w:bookmarkStart w:id="16" w:name="OLE_LINK206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 </w:t>
            </w:r>
            <w:r w:rsidR="006B199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количестве.</w:t>
            </w:r>
            <w:bookmarkEnd w:id="15"/>
            <w:bookmarkEnd w:id="16"/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0D082B" w:rsidP="000D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5B34DD" w:rsidRDefault="00AF58D5" w:rsidP="00A74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F23405" w:rsidRDefault="00AF58D5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63,3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F58D5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54,5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F58D5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F58D5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40,9</w:t>
            </w:r>
          </w:p>
        </w:tc>
        <w:tc>
          <w:tcPr>
            <w:tcW w:w="851" w:type="dxa"/>
            <w:gridSpan w:val="2"/>
          </w:tcPr>
          <w:p w:rsidR="00A74F78" w:rsidRPr="002873CF" w:rsidRDefault="00AF58D5" w:rsidP="00A74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  <w:gridSpan w:val="2"/>
          </w:tcPr>
          <w:p w:rsidR="00A74F78" w:rsidRPr="00942CF9" w:rsidRDefault="00AF58D5" w:rsidP="00A74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28" w:type="dxa"/>
            <w:gridSpan w:val="3"/>
          </w:tcPr>
          <w:p w:rsidR="00A74F78" w:rsidRPr="002873CF" w:rsidRDefault="00AF58D5" w:rsidP="00A74F78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t>13,6</w:t>
            </w:r>
          </w:p>
        </w:tc>
        <w:tc>
          <w:tcPr>
            <w:tcW w:w="1439" w:type="dxa"/>
            <w:gridSpan w:val="5"/>
          </w:tcPr>
          <w:p w:rsidR="00A74F78" w:rsidRPr="002873CF" w:rsidRDefault="00A74F78" w:rsidP="00A74F78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  отчет ОО-2</w:t>
            </w:r>
          </w:p>
        </w:tc>
      </w:tr>
      <w:tr w:rsidR="00A74F78" w:rsidRPr="002873CF" w:rsidTr="00453ABE">
        <w:trPr>
          <w:gridAfter w:val="2"/>
          <w:wAfter w:w="99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78" w:rsidRPr="002873CF" w:rsidRDefault="00A74F78" w:rsidP="00A74F78">
            <w:pPr>
              <w:rPr>
                <w:bCs/>
                <w:spacing w:val="2"/>
                <w:sz w:val="24"/>
                <w:szCs w:val="24"/>
              </w:rPr>
            </w:pPr>
            <w:bookmarkStart w:id="17" w:name="_Hlk1589829"/>
            <w:bookmarkEnd w:id="14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78" w:rsidRPr="002873CF" w:rsidRDefault="00A74F78" w:rsidP="00A74F78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8" w:name="OLE_LINK207"/>
            <w:bookmarkStart w:id="19" w:name="OLE_LINK208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 </w:t>
            </w:r>
            <w:r w:rsidR="006B199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  <w:bookmarkEnd w:id="18"/>
            <w:bookmarkEnd w:id="19"/>
            <w:r w:rsidRP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78" w:rsidRPr="002873CF" w:rsidRDefault="00A74F78" w:rsidP="00A74F78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CA70D0" w:rsidP="00453AB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47016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47540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49920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52410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55030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78" w:rsidRPr="002873CF" w:rsidRDefault="00176202" w:rsidP="001C3FA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57870</w:t>
            </w:r>
          </w:p>
        </w:tc>
        <w:tc>
          <w:tcPr>
            <w:tcW w:w="851" w:type="dxa"/>
            <w:gridSpan w:val="2"/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60660</w:t>
            </w:r>
          </w:p>
        </w:tc>
        <w:tc>
          <w:tcPr>
            <w:tcW w:w="850" w:type="dxa"/>
            <w:gridSpan w:val="2"/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63690</w:t>
            </w:r>
          </w:p>
        </w:tc>
        <w:tc>
          <w:tcPr>
            <w:tcW w:w="813" w:type="dxa"/>
            <w:gridSpan w:val="2"/>
          </w:tcPr>
          <w:p w:rsidR="00A74F78" w:rsidRPr="002873CF" w:rsidRDefault="00176202" w:rsidP="00A74F7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66870</w:t>
            </w:r>
          </w:p>
        </w:tc>
        <w:tc>
          <w:tcPr>
            <w:tcW w:w="1454" w:type="dxa"/>
            <w:gridSpan w:val="6"/>
          </w:tcPr>
          <w:p w:rsidR="00A74F78" w:rsidRPr="002873CF" w:rsidRDefault="00A74F78" w:rsidP="00A74F78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 Отчет ЗП-образование</w:t>
            </w:r>
          </w:p>
        </w:tc>
      </w:tr>
      <w:tr w:rsidR="001C3FAD" w:rsidRPr="002873CF" w:rsidTr="00453ABE">
        <w:trPr>
          <w:gridAfter w:val="2"/>
          <w:wAfter w:w="99" w:type="dxa"/>
          <w:trHeight w:val="3676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AD" w:rsidRPr="002873CF" w:rsidRDefault="001C3FAD" w:rsidP="001C3FAD">
            <w:pPr>
              <w:rPr>
                <w:bCs/>
                <w:spacing w:val="2"/>
                <w:sz w:val="24"/>
                <w:szCs w:val="24"/>
              </w:rPr>
            </w:pPr>
            <w:bookmarkStart w:id="20" w:name="_Hlk1592026"/>
            <w:bookmarkEnd w:id="17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AD" w:rsidRPr="002873CF" w:rsidRDefault="001C3FAD" w:rsidP="001C3FAD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2873CF" w:rsidRDefault="001C3FAD" w:rsidP="001C3FA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1" w:name="OLE_LINK209"/>
            <w:bookmarkStart w:id="22" w:name="OLE_LINK210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1C3FAD" w:rsidRPr="002873CF" w:rsidRDefault="001C3FAD" w:rsidP="001C3F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Доля детей от 5 до 18 лет обучающихся по  дополнительным образовательным программам от общей численности  детей этого возраста.</w:t>
            </w:r>
          </w:p>
          <w:bookmarkEnd w:id="21"/>
          <w:bookmarkEnd w:id="22"/>
          <w:p w:rsidR="001C3FAD" w:rsidRPr="002873CF" w:rsidRDefault="001C3FAD" w:rsidP="001C3FAD">
            <w:pPr>
              <w:pStyle w:val="a6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AD" w:rsidRPr="002873CF" w:rsidRDefault="001C3FAD" w:rsidP="001C3FA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D10A2D" w:rsidRDefault="00D10A2D" w:rsidP="000D0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130DE5">
              <w:rPr>
                <w:sz w:val="24"/>
                <w:szCs w:val="24"/>
              </w:rPr>
              <w:t>,</w:t>
            </w:r>
            <w:r w:rsidR="000D082B">
              <w:rPr>
                <w:sz w:val="24"/>
                <w:szCs w:val="24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D10A2D" w:rsidRDefault="00AA20DF" w:rsidP="000D082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315865" w:rsidRDefault="00AA20DF" w:rsidP="000D082B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84,5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315865" w:rsidRDefault="00AA20DF" w:rsidP="000D082B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315865" w:rsidRDefault="00AA20DF" w:rsidP="00D10A2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AD" w:rsidRPr="00D10A2D" w:rsidRDefault="00AA20DF" w:rsidP="001C3FA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85,7</w:t>
            </w:r>
          </w:p>
        </w:tc>
        <w:tc>
          <w:tcPr>
            <w:tcW w:w="851" w:type="dxa"/>
            <w:gridSpan w:val="2"/>
          </w:tcPr>
          <w:p w:rsidR="001C3FAD" w:rsidRPr="00315865" w:rsidRDefault="00AA20DF" w:rsidP="00D10A2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850" w:type="dxa"/>
            <w:gridSpan w:val="2"/>
          </w:tcPr>
          <w:p w:rsidR="001C3FAD" w:rsidRPr="00716F5F" w:rsidRDefault="00AA20DF" w:rsidP="00D10A2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86,2</w:t>
            </w:r>
          </w:p>
        </w:tc>
        <w:tc>
          <w:tcPr>
            <w:tcW w:w="813" w:type="dxa"/>
            <w:gridSpan w:val="2"/>
          </w:tcPr>
          <w:p w:rsidR="001C3FAD" w:rsidRPr="00315865" w:rsidRDefault="00AA20DF" w:rsidP="00D10A2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86,5</w:t>
            </w:r>
          </w:p>
        </w:tc>
        <w:tc>
          <w:tcPr>
            <w:tcW w:w="1454" w:type="dxa"/>
            <w:gridSpan w:val="6"/>
          </w:tcPr>
          <w:p w:rsidR="001C3FAD" w:rsidRPr="002873CF" w:rsidRDefault="001C3FAD" w:rsidP="001C3FA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Стат.отчет  1-ДО и отчет 1ДОП/ статистический бюллетень(чис-ть населения по полу и возрасту на 01.01.20__г*100</w:t>
            </w:r>
          </w:p>
        </w:tc>
      </w:tr>
      <w:bookmarkEnd w:id="20"/>
      <w:tr w:rsidR="00BD53CB" w:rsidRPr="002873CF" w:rsidTr="00453ABE">
        <w:trPr>
          <w:gridAfter w:val="2"/>
          <w:wAfter w:w="99" w:type="dxa"/>
          <w:trHeight w:val="69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3" w:name="OLE_LINK211"/>
            <w:bookmarkStart w:id="24" w:name="OLE_LINK212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</w:t>
            </w:r>
            <w:r w:rsidR="006B199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BD53CB" w:rsidRPr="002873CF" w:rsidRDefault="00BD53CB" w:rsidP="00942CF9">
            <w:pPr>
              <w:rPr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Доля населения возрастной категории от 7 до 15 лет включительно,  получивших услугу по отдыху и оздоровлению на базе стационарных учреждений (санаторные лагеря, </w:t>
            </w:r>
            <w:r w:rsidRPr="002873CF">
              <w:rPr>
                <w:sz w:val="24"/>
                <w:szCs w:val="24"/>
              </w:rPr>
              <w:lastRenderedPageBreak/>
              <w:t>загородные лагеря)</w:t>
            </w:r>
            <w:bookmarkEnd w:id="23"/>
            <w:bookmarkEnd w:id="24"/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130DE5" w:rsidP="0094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082B">
              <w:rPr>
                <w:sz w:val="24"/>
                <w:szCs w:val="24"/>
              </w:rPr>
              <w:t>,3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130DE5" w:rsidP="00942CF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3348A2">
              <w:rPr>
                <w:color w:val="auto"/>
              </w:rPr>
              <w:t>,5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851" w:type="dxa"/>
            <w:gridSpan w:val="2"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850" w:type="dxa"/>
            <w:gridSpan w:val="2"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813" w:type="dxa"/>
            <w:gridSpan w:val="2"/>
          </w:tcPr>
          <w:p w:rsidR="00BD53CB" w:rsidRPr="002873CF" w:rsidRDefault="00BD53CB" w:rsidP="00942CF9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1454" w:type="dxa"/>
            <w:gridSpan w:val="6"/>
          </w:tcPr>
          <w:p w:rsidR="00BD53CB" w:rsidRPr="002873CF" w:rsidRDefault="00BD53CB" w:rsidP="00942CF9">
            <w:pPr>
              <w:spacing w:after="200" w:line="276" w:lineRule="auto"/>
            </w:pPr>
            <w:r w:rsidRPr="002873CF">
              <w:t>Отчт в  министерство/ статистический бюллетень(чис-ть населения по полу и возрасту на 01.01.20__г* 100</w:t>
            </w:r>
          </w:p>
        </w:tc>
      </w:tr>
      <w:tr w:rsidR="00BD53CB" w:rsidRPr="002873CF" w:rsidTr="00453ABE">
        <w:trPr>
          <w:gridAfter w:val="2"/>
          <w:wAfter w:w="99" w:type="dxa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pacing w:val="2"/>
                <w:sz w:val="24"/>
                <w:szCs w:val="24"/>
              </w:rPr>
            </w:pPr>
            <w:bookmarkStart w:id="25" w:name="_Hlk1593178"/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CB" w:rsidRPr="002873CF" w:rsidRDefault="00BD53CB" w:rsidP="00942CF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6B1994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6" w:name="OLE_LINK213"/>
            <w:bookmarkStart w:id="27" w:name="OLE_LINK214"/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</w:t>
            </w:r>
            <w:r w:rsidR="006B1994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Удельный вес детей в возрасте от 7 до 15 лет, охваченных всеми формами отдыха и оздоровления. К общему числу детей от 7 до 15 лет включительно</w:t>
            </w:r>
            <w:bookmarkEnd w:id="26"/>
            <w:bookmarkEnd w:id="27"/>
            <w:r w:rsidRP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B" w:rsidRPr="002873CF" w:rsidRDefault="00BD53CB" w:rsidP="00942CF9">
            <w:pPr>
              <w:pStyle w:val="a6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D10A2D" w:rsidP="000D082B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</w:t>
            </w:r>
            <w:r w:rsidR="000D08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3348A2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21,3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851" w:type="dxa"/>
            <w:gridSpan w:val="2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850" w:type="dxa"/>
            <w:gridSpan w:val="2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813" w:type="dxa"/>
            <w:gridSpan w:val="2"/>
          </w:tcPr>
          <w:p w:rsidR="00BD53CB" w:rsidRPr="002873CF" w:rsidRDefault="00BD53CB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454" w:type="dxa"/>
            <w:gridSpan w:val="6"/>
          </w:tcPr>
          <w:p w:rsidR="00BD53CB" w:rsidRPr="002873CF" w:rsidRDefault="00BD53CB" w:rsidP="00942CF9">
            <w:pPr>
              <w:spacing w:after="200" w:line="276" w:lineRule="auto"/>
            </w:pPr>
            <w:r w:rsidRPr="002873CF">
              <w:t>Отчт в  министерство/ статистический бюллетень(чис-ть населения по полу и возрасту на 01.01.20__г* 100</w:t>
            </w:r>
          </w:p>
        </w:tc>
      </w:tr>
      <w:bookmarkEnd w:id="25"/>
      <w:tr w:rsidR="0086170D" w:rsidRPr="002873CF" w:rsidTr="006B1994">
        <w:trPr>
          <w:gridAfter w:val="1"/>
          <w:wAfter w:w="83" w:type="dxa"/>
        </w:trPr>
        <w:tc>
          <w:tcPr>
            <w:tcW w:w="1504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 xml:space="preserve">Подпрограмма 1 </w:t>
            </w:r>
            <w:r w:rsidRPr="002873CF">
              <w:rPr>
                <w:sz w:val="24"/>
                <w:szCs w:val="24"/>
              </w:rPr>
              <w:t>«</w:t>
            </w:r>
            <w:hyperlink r:id="rId15" w:anchor="Par1465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Pr="002873CF"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  <w:r w:rsidRPr="002873CF">
              <w:rPr>
                <w:sz w:val="24"/>
                <w:szCs w:val="24"/>
              </w:rPr>
              <w:t xml:space="preserve">.                                            </w:t>
            </w:r>
          </w:p>
          <w:p w:rsidR="0086170D" w:rsidRPr="002873CF" w:rsidRDefault="0086170D" w:rsidP="0086170D"/>
        </w:tc>
      </w:tr>
      <w:tr w:rsidR="00A75306" w:rsidRPr="002873CF" w:rsidTr="00453ABE">
        <w:tblPrEx>
          <w:tblLook w:val="0000" w:firstRow="0" w:lastRow="0" w:firstColumn="0" w:lastColumn="0" w:noHBand="0" w:noVBand="0"/>
        </w:tblPrEx>
        <w:trPr>
          <w:gridAfter w:val="2"/>
          <w:wAfter w:w="99" w:type="dxa"/>
          <w:trHeight w:val="915"/>
        </w:trPr>
        <w:tc>
          <w:tcPr>
            <w:tcW w:w="802" w:type="dxa"/>
            <w:gridSpan w:val="2"/>
          </w:tcPr>
          <w:p w:rsidR="00A75306" w:rsidRPr="002873CF" w:rsidRDefault="00A75306" w:rsidP="00A75306">
            <w:pPr>
              <w:jc w:val="center"/>
              <w:rPr>
                <w:bCs/>
                <w:sz w:val="28"/>
                <w:szCs w:val="28"/>
              </w:rPr>
            </w:pPr>
            <w:bookmarkStart w:id="28" w:name="_Hlk1586760"/>
            <w:r w:rsidRPr="002873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45" w:type="dxa"/>
            <w:gridSpan w:val="3"/>
            <w:shd w:val="clear" w:color="auto" w:fill="auto"/>
          </w:tcPr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bCs/>
                <w:sz w:val="28"/>
                <w:szCs w:val="28"/>
              </w:rPr>
              <w:t xml:space="preserve">   </w:t>
            </w:r>
            <w:r w:rsidRPr="002873CF">
              <w:rPr>
                <w:sz w:val="24"/>
                <w:szCs w:val="24"/>
              </w:rPr>
              <w:t xml:space="preserve">Цель: 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качественного и доступного дошкольного,  образования с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государства.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t xml:space="preserve">  1.</w:t>
            </w:r>
            <w:r w:rsidRPr="002873CF">
              <w:rPr>
                <w:sz w:val="24"/>
                <w:szCs w:val="24"/>
              </w:rPr>
              <w:t xml:space="preserve"> . Достижение 100% охвата различными формами дошкольного   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образования всех детей в возрасте от 3 до 7 лет через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дошкольного образования и обеспечение современных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A75306" w:rsidRPr="002873CF" w:rsidRDefault="00A75306" w:rsidP="00A7530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873CF">
              <w:rPr>
                <w:color w:val="auto"/>
              </w:rPr>
              <w:t xml:space="preserve">процесса, безопасности жизнедеятельности к 2024 году.      </w:t>
            </w:r>
          </w:p>
          <w:p w:rsidR="00A75306" w:rsidRPr="002873CF" w:rsidRDefault="00A75306" w:rsidP="00A75306">
            <w:pPr>
              <w:rPr>
                <w:bCs/>
                <w:sz w:val="28"/>
                <w:szCs w:val="28"/>
              </w:rPr>
            </w:pPr>
            <w:r w:rsidRPr="002873C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Целевой индикатор 1</w:t>
            </w:r>
          </w:p>
          <w:p w:rsidR="00A75306" w:rsidRPr="002873CF" w:rsidRDefault="00A75306" w:rsidP="00A753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Охват детей разными формами предоставления услуг дошкольного образования от 3 до 7 лет</w:t>
            </w:r>
          </w:p>
        </w:tc>
        <w:tc>
          <w:tcPr>
            <w:tcW w:w="686" w:type="dxa"/>
            <w:shd w:val="clear" w:color="auto" w:fill="auto"/>
          </w:tcPr>
          <w:p w:rsidR="00A75306" w:rsidRPr="002873CF" w:rsidRDefault="00A75306" w:rsidP="00A753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2873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A75306" w:rsidRPr="002873CF" w:rsidRDefault="00CA70D0" w:rsidP="00A75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798" w:type="dxa"/>
            <w:gridSpan w:val="2"/>
            <w:shd w:val="clear" w:color="auto" w:fill="auto"/>
          </w:tcPr>
          <w:p w:rsidR="00A75306" w:rsidRPr="00A75306" w:rsidRDefault="00130DE5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A75306" w:rsidRPr="00A75306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751" w:type="dxa"/>
            <w:gridSpan w:val="3"/>
            <w:shd w:val="clear" w:color="auto" w:fill="auto"/>
          </w:tcPr>
          <w:p w:rsidR="00A75306" w:rsidRPr="00A75306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75306" w:rsidRPr="00A75306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75306" w:rsidRPr="00A75306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851" w:type="dxa"/>
            <w:gridSpan w:val="2"/>
          </w:tcPr>
          <w:p w:rsidR="00A75306" w:rsidRPr="001C3FAD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850" w:type="dxa"/>
            <w:gridSpan w:val="2"/>
          </w:tcPr>
          <w:p w:rsidR="00A75306" w:rsidRPr="00A75306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813" w:type="dxa"/>
            <w:gridSpan w:val="2"/>
          </w:tcPr>
          <w:p w:rsidR="00A75306" w:rsidRPr="001C3FAD" w:rsidRDefault="00A75306" w:rsidP="00A7530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1454" w:type="dxa"/>
            <w:gridSpan w:val="6"/>
          </w:tcPr>
          <w:p w:rsidR="00A75306" w:rsidRPr="002873CF" w:rsidRDefault="00A75306" w:rsidP="00A75306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Стат.отчет  85-К/ статистический бюллетень(чис-ть населения по полу и возрасту на 01.01.20__г*100</w:t>
            </w:r>
          </w:p>
        </w:tc>
      </w:tr>
      <w:bookmarkEnd w:id="28"/>
      <w:tr w:rsidR="0086170D" w:rsidRPr="002873CF" w:rsidTr="006B1994">
        <w:trPr>
          <w:gridAfter w:val="1"/>
          <w:wAfter w:w="83" w:type="dxa"/>
          <w:trHeight w:val="678"/>
        </w:trPr>
        <w:tc>
          <w:tcPr>
            <w:tcW w:w="1504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 xml:space="preserve">Подпрограмма 2 </w:t>
            </w:r>
            <w:r w:rsidRPr="002873CF">
              <w:rPr>
                <w:sz w:val="24"/>
                <w:szCs w:val="24"/>
              </w:rPr>
              <w:t>«</w:t>
            </w:r>
            <w:hyperlink r:id="rId16" w:anchor="Par1465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2873CF"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  <w:r w:rsidRPr="002873CF">
              <w:rPr>
                <w:sz w:val="24"/>
                <w:szCs w:val="24"/>
              </w:rPr>
              <w:t xml:space="preserve">.                                             </w:t>
            </w:r>
          </w:p>
          <w:p w:rsidR="0086170D" w:rsidRPr="002873CF" w:rsidRDefault="0086170D" w:rsidP="0086170D"/>
        </w:tc>
      </w:tr>
      <w:tr w:rsidR="00D10A2D" w:rsidRPr="002873CF" w:rsidTr="00453AB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802" w:type="dxa"/>
            <w:gridSpan w:val="2"/>
            <w:vMerge w:val="restart"/>
          </w:tcPr>
          <w:p w:rsidR="00D10A2D" w:rsidRPr="002873CF" w:rsidRDefault="00D10A2D" w:rsidP="00D10A2D">
            <w:pPr>
              <w:jc w:val="center"/>
              <w:rPr>
                <w:bCs/>
                <w:sz w:val="28"/>
                <w:szCs w:val="28"/>
              </w:rPr>
            </w:pPr>
            <w:r w:rsidRPr="002873C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45" w:type="dxa"/>
            <w:gridSpan w:val="3"/>
            <w:vMerge w:val="restart"/>
            <w:shd w:val="clear" w:color="auto" w:fill="auto"/>
          </w:tcPr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bCs/>
                <w:sz w:val="28"/>
                <w:szCs w:val="28"/>
              </w:rPr>
              <w:t xml:space="preserve">  </w:t>
            </w:r>
            <w:r w:rsidRPr="002873CF">
              <w:rPr>
                <w:sz w:val="24"/>
                <w:szCs w:val="24"/>
              </w:rPr>
              <w:t xml:space="preserve">Цель: 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качественного и доступного  общего образования и с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Задачи:.</w:t>
            </w:r>
          </w:p>
          <w:p w:rsidR="00D10A2D" w:rsidRPr="002873CF" w:rsidRDefault="00D10A2D" w:rsidP="00D10A2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color w:val="auto"/>
              </w:rPr>
              <w:t xml:space="preserve">  1.</w:t>
            </w:r>
            <w:r w:rsidRPr="002873CF">
              <w:rPr>
                <w:rFonts w:eastAsia="Times New Roman"/>
                <w:color w:val="auto"/>
              </w:rPr>
              <w:t xml:space="preserve"> Создание системы общего образования, обеспечивающий </w:t>
            </w:r>
            <w:r w:rsidRPr="002873CF">
              <w:rPr>
                <w:rFonts w:eastAsia="Times New Roman"/>
                <w:color w:val="auto"/>
              </w:rPr>
              <w:lastRenderedPageBreak/>
              <w:t>выполнение стандартов и ФГОС общего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 района и республики.</w:t>
            </w:r>
          </w:p>
          <w:p w:rsidR="00D10A2D" w:rsidRPr="002873CF" w:rsidRDefault="00D10A2D" w:rsidP="00D10A2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>2. 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дополнительного образования детей, расширение роли школы в социально-культурной жизни обучающихся и семей.</w:t>
            </w:r>
          </w:p>
          <w:p w:rsidR="00D10A2D" w:rsidRPr="002873CF" w:rsidRDefault="00D10A2D" w:rsidP="00D10A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3. Обеспечение современных требований к условиям организации образовательного  процесса, безопасности жизнедеятельности к 2024 году.      </w:t>
            </w:r>
          </w:p>
          <w:p w:rsidR="00D10A2D" w:rsidRPr="002873CF" w:rsidRDefault="00D10A2D" w:rsidP="00D10A2D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Целевой индикатор 1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D10A2D" w:rsidRPr="002873CF" w:rsidRDefault="00D10A2D" w:rsidP="00D10A2D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10A2D" w:rsidRPr="00102BE3" w:rsidRDefault="00D10A2D" w:rsidP="00D10A2D">
            <w:pPr>
              <w:rPr>
                <w:bCs/>
                <w:sz w:val="28"/>
                <w:szCs w:val="28"/>
              </w:rPr>
            </w:pPr>
            <w:r w:rsidRPr="00102BE3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D10A2D" w:rsidRPr="005B3B13" w:rsidRDefault="00D10A2D" w:rsidP="003348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</w:t>
            </w:r>
            <w:r w:rsidR="003348A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51" w:type="dxa"/>
            <w:gridSpan w:val="3"/>
            <w:shd w:val="clear" w:color="auto" w:fill="auto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  <w:gridSpan w:val="2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0" w:type="dxa"/>
            <w:gridSpan w:val="2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971" w:type="dxa"/>
            <w:gridSpan w:val="7"/>
          </w:tcPr>
          <w:p w:rsidR="00D10A2D" w:rsidRPr="005B3B13" w:rsidRDefault="00D10A2D" w:rsidP="00D10A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395" w:type="dxa"/>
            <w:gridSpan w:val="3"/>
          </w:tcPr>
          <w:p w:rsidR="00D10A2D" w:rsidRPr="002873CF" w:rsidRDefault="00D10A2D" w:rsidP="00D10A2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  <w:szCs w:val="28"/>
              </w:rPr>
              <w:t>Удельный вес лиц, сдавших ЕГЭ (по основным предметам - русский язык и математика), от числа выпускников, участвовавших в ЕГЭ</w:t>
            </w:r>
          </w:p>
        </w:tc>
      </w:tr>
      <w:tr w:rsidR="004E126D" w:rsidRPr="002873CF" w:rsidTr="00453ABE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  <w:vMerge/>
          </w:tcPr>
          <w:p w:rsidR="004E126D" w:rsidRPr="002873CF" w:rsidRDefault="004E126D" w:rsidP="00942CF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5" w:type="dxa"/>
            <w:gridSpan w:val="3"/>
            <w:vMerge/>
            <w:shd w:val="clear" w:color="auto" w:fill="auto"/>
          </w:tcPr>
          <w:p w:rsidR="004E126D" w:rsidRPr="002873CF" w:rsidRDefault="004E126D" w:rsidP="00942CF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4E126D" w:rsidRPr="002873CF" w:rsidRDefault="004E126D" w:rsidP="00942CF9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686" w:type="dxa"/>
            <w:shd w:val="clear" w:color="auto" w:fill="auto"/>
          </w:tcPr>
          <w:p w:rsidR="004E126D" w:rsidRPr="002873CF" w:rsidRDefault="004E126D" w:rsidP="00942CF9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4E126D" w:rsidRPr="003F7CAF" w:rsidRDefault="004E126D" w:rsidP="00942CF9">
            <w:pPr>
              <w:rPr>
                <w:sz w:val="24"/>
                <w:szCs w:val="28"/>
              </w:rPr>
            </w:pPr>
          </w:p>
        </w:tc>
        <w:tc>
          <w:tcPr>
            <w:tcW w:w="808" w:type="dxa"/>
            <w:gridSpan w:val="3"/>
            <w:shd w:val="clear" w:color="auto" w:fill="auto"/>
          </w:tcPr>
          <w:p w:rsidR="004E126D" w:rsidRPr="003F7CAF" w:rsidRDefault="004E126D" w:rsidP="00942CF9">
            <w:pPr>
              <w:rPr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E126D" w:rsidRPr="003F7CAF" w:rsidRDefault="004E126D" w:rsidP="00942CF9">
            <w:pPr>
              <w:rPr>
                <w:sz w:val="24"/>
                <w:szCs w:val="28"/>
              </w:rPr>
            </w:pPr>
          </w:p>
        </w:tc>
        <w:tc>
          <w:tcPr>
            <w:tcW w:w="751" w:type="dxa"/>
            <w:gridSpan w:val="3"/>
            <w:shd w:val="clear" w:color="auto" w:fill="auto"/>
          </w:tcPr>
          <w:p w:rsidR="004E126D" w:rsidRPr="003F7CAF" w:rsidRDefault="004E126D" w:rsidP="00942CF9">
            <w:pPr>
              <w:rPr>
                <w:sz w:val="24"/>
                <w:szCs w:val="28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4E126D" w:rsidRPr="003F7CAF" w:rsidRDefault="004E126D" w:rsidP="00942CF9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E126D" w:rsidRPr="003F7CAF" w:rsidRDefault="004E126D" w:rsidP="00942CF9">
            <w:pPr>
              <w:pStyle w:val="Default"/>
              <w:jc w:val="both"/>
              <w:rPr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</w:tcPr>
          <w:p w:rsidR="004E126D" w:rsidRPr="003F7CAF" w:rsidRDefault="004E126D" w:rsidP="00942CF9">
            <w:pPr>
              <w:pStyle w:val="Default"/>
              <w:jc w:val="both"/>
              <w:rPr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</w:tcPr>
          <w:p w:rsidR="004E126D" w:rsidRPr="003F7CAF" w:rsidRDefault="004E126D" w:rsidP="00942CF9">
            <w:pPr>
              <w:pStyle w:val="Default"/>
              <w:jc w:val="both"/>
              <w:rPr>
                <w:color w:val="auto"/>
                <w:szCs w:val="28"/>
              </w:rPr>
            </w:pPr>
          </w:p>
        </w:tc>
        <w:tc>
          <w:tcPr>
            <w:tcW w:w="945" w:type="dxa"/>
            <w:gridSpan w:val="6"/>
          </w:tcPr>
          <w:p w:rsidR="004E126D" w:rsidRPr="003F7CAF" w:rsidRDefault="004E126D" w:rsidP="00942C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21" w:type="dxa"/>
            <w:gridSpan w:val="4"/>
          </w:tcPr>
          <w:p w:rsidR="004E126D" w:rsidRPr="002873CF" w:rsidRDefault="004E126D" w:rsidP="00942CF9">
            <w:pPr>
              <w:spacing w:after="200" w:line="276" w:lineRule="auto"/>
            </w:pPr>
          </w:p>
        </w:tc>
      </w:tr>
      <w:tr w:rsidR="00AF58D5" w:rsidRPr="002873CF" w:rsidTr="00453ABE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  <w:vMerge/>
          </w:tcPr>
          <w:p w:rsidR="00AF58D5" w:rsidRPr="002873CF" w:rsidRDefault="00AF58D5" w:rsidP="00AF58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5" w:type="dxa"/>
            <w:gridSpan w:val="3"/>
            <w:vMerge/>
            <w:shd w:val="clear" w:color="auto" w:fill="auto"/>
          </w:tcPr>
          <w:p w:rsidR="00AF58D5" w:rsidRPr="002873CF" w:rsidRDefault="00AF58D5" w:rsidP="00AF58D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количестве.</w:t>
            </w:r>
          </w:p>
        </w:tc>
        <w:tc>
          <w:tcPr>
            <w:tcW w:w="686" w:type="dxa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AF58D5" w:rsidRPr="002873CF" w:rsidRDefault="00AF58D5" w:rsidP="00AF58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AF58D5" w:rsidRPr="005B34DD" w:rsidRDefault="00AF58D5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F58D5" w:rsidRPr="00F23405" w:rsidRDefault="00AF58D5" w:rsidP="00AF58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63,3</w:t>
            </w:r>
          </w:p>
        </w:tc>
        <w:tc>
          <w:tcPr>
            <w:tcW w:w="751" w:type="dxa"/>
            <w:gridSpan w:val="3"/>
            <w:shd w:val="clear" w:color="auto" w:fill="auto"/>
          </w:tcPr>
          <w:p w:rsidR="00AF58D5" w:rsidRPr="002873CF" w:rsidRDefault="00AF58D5" w:rsidP="00AF58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54,5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F58D5" w:rsidRPr="002873CF" w:rsidRDefault="00AF58D5" w:rsidP="00AF58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F58D5" w:rsidRPr="002873CF" w:rsidRDefault="00AF58D5" w:rsidP="00AF58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40,9</w:t>
            </w:r>
          </w:p>
        </w:tc>
        <w:tc>
          <w:tcPr>
            <w:tcW w:w="851" w:type="dxa"/>
            <w:gridSpan w:val="2"/>
          </w:tcPr>
          <w:p w:rsidR="00AF58D5" w:rsidRPr="002873CF" w:rsidRDefault="00AF58D5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  <w:gridSpan w:val="2"/>
          </w:tcPr>
          <w:p w:rsidR="00AF58D5" w:rsidRPr="00942CF9" w:rsidRDefault="00AF58D5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945" w:type="dxa"/>
            <w:gridSpan w:val="6"/>
          </w:tcPr>
          <w:p w:rsidR="00AF58D5" w:rsidRPr="002873CF" w:rsidRDefault="00AF58D5" w:rsidP="00AF58D5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t>13,6</w:t>
            </w:r>
          </w:p>
        </w:tc>
        <w:tc>
          <w:tcPr>
            <w:tcW w:w="1421" w:type="dxa"/>
            <w:gridSpan w:val="4"/>
          </w:tcPr>
          <w:p w:rsidR="00AF58D5" w:rsidRPr="002873CF" w:rsidRDefault="00AF58D5" w:rsidP="00AF58D5">
            <w:pPr>
              <w:pStyle w:val="Default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</w:rPr>
              <w:t>Стат  отчет ОО-2</w:t>
            </w:r>
          </w:p>
        </w:tc>
      </w:tr>
      <w:tr w:rsidR="00176202" w:rsidRPr="002873CF" w:rsidTr="00453ABE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  <w:vMerge/>
          </w:tcPr>
          <w:p w:rsidR="00176202" w:rsidRPr="002873CF" w:rsidRDefault="00176202" w:rsidP="001762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5" w:type="dxa"/>
            <w:gridSpan w:val="3"/>
            <w:vMerge/>
            <w:shd w:val="clear" w:color="auto" w:fill="auto"/>
          </w:tcPr>
          <w:p w:rsidR="00176202" w:rsidRPr="002873CF" w:rsidRDefault="00176202" w:rsidP="0017620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176202" w:rsidRPr="002873CF" w:rsidRDefault="00176202" w:rsidP="00176202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 xml:space="preserve">Целевой индикатор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76202" w:rsidRPr="002873CF" w:rsidRDefault="00176202" w:rsidP="00176202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учителей муниципальных общеобразовательных учреждений.</w:t>
            </w:r>
          </w:p>
        </w:tc>
        <w:tc>
          <w:tcPr>
            <w:tcW w:w="686" w:type="dxa"/>
            <w:shd w:val="clear" w:color="auto" w:fill="auto"/>
          </w:tcPr>
          <w:p w:rsidR="00176202" w:rsidRPr="002873CF" w:rsidRDefault="00176202" w:rsidP="00176202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176202" w:rsidRPr="002873CF" w:rsidRDefault="00F83B0C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47016</w:t>
            </w:r>
          </w:p>
        </w:tc>
        <w:tc>
          <w:tcPr>
            <w:tcW w:w="808" w:type="dxa"/>
            <w:gridSpan w:val="3"/>
            <w:shd w:val="clear" w:color="auto" w:fill="auto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47540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49920</w:t>
            </w:r>
          </w:p>
        </w:tc>
        <w:tc>
          <w:tcPr>
            <w:tcW w:w="751" w:type="dxa"/>
            <w:gridSpan w:val="3"/>
            <w:shd w:val="clear" w:color="auto" w:fill="auto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52410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55030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76202" w:rsidRPr="00716F5F" w:rsidRDefault="00716F5F" w:rsidP="005B3B13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5778</w:t>
            </w:r>
            <w:r>
              <w:rPr>
                <w:color w:val="auto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60660</w:t>
            </w:r>
          </w:p>
        </w:tc>
        <w:tc>
          <w:tcPr>
            <w:tcW w:w="850" w:type="dxa"/>
            <w:gridSpan w:val="2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63690</w:t>
            </w:r>
          </w:p>
        </w:tc>
        <w:tc>
          <w:tcPr>
            <w:tcW w:w="926" w:type="dxa"/>
            <w:gridSpan w:val="5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66870</w:t>
            </w:r>
          </w:p>
        </w:tc>
        <w:tc>
          <w:tcPr>
            <w:tcW w:w="1440" w:type="dxa"/>
            <w:gridSpan w:val="5"/>
          </w:tcPr>
          <w:p w:rsidR="00176202" w:rsidRPr="002873CF" w:rsidRDefault="00176202" w:rsidP="0017620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 Отчет ЗП-образование</w:t>
            </w:r>
          </w:p>
        </w:tc>
      </w:tr>
      <w:tr w:rsidR="0086170D" w:rsidRPr="002873CF" w:rsidTr="006B1994">
        <w:tblPrEx>
          <w:tblLook w:val="0000" w:firstRow="0" w:lastRow="0" w:firstColumn="0" w:lastColumn="0" w:noHBand="0" w:noVBand="0"/>
        </w:tblPrEx>
        <w:trPr>
          <w:gridAfter w:val="1"/>
          <w:wAfter w:w="83" w:type="dxa"/>
          <w:trHeight w:val="549"/>
        </w:trPr>
        <w:tc>
          <w:tcPr>
            <w:tcW w:w="13601" w:type="dxa"/>
            <w:gridSpan w:val="33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lastRenderedPageBreak/>
              <w:t xml:space="preserve">Подпрограмма3 </w:t>
            </w:r>
            <w:r w:rsidRPr="002873CF">
              <w:rPr>
                <w:sz w:val="24"/>
                <w:szCs w:val="24"/>
              </w:rPr>
              <w:t>«</w:t>
            </w:r>
            <w:hyperlink r:id="rId17" w:anchor="Par1465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2873CF"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  <w:r w:rsidRPr="002873CF">
              <w:rPr>
                <w:sz w:val="24"/>
                <w:szCs w:val="24"/>
              </w:rPr>
              <w:t xml:space="preserve">      </w:t>
            </w:r>
          </w:p>
          <w:p w:rsidR="0086170D" w:rsidRPr="002873CF" w:rsidRDefault="0086170D" w:rsidP="0086170D"/>
        </w:tc>
        <w:tc>
          <w:tcPr>
            <w:tcW w:w="1439" w:type="dxa"/>
            <w:gridSpan w:val="5"/>
          </w:tcPr>
          <w:p w:rsidR="0086170D" w:rsidRPr="002873CF" w:rsidRDefault="0086170D" w:rsidP="0086170D"/>
        </w:tc>
      </w:tr>
      <w:tr w:rsidR="003348A2" w:rsidRPr="002873CF" w:rsidTr="00DA5CD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</w:tcPr>
          <w:p w:rsidR="003348A2" w:rsidRPr="002873CF" w:rsidRDefault="003348A2" w:rsidP="003348A2">
            <w:pPr>
              <w:jc w:val="center"/>
              <w:rPr>
                <w:bCs/>
                <w:sz w:val="28"/>
                <w:szCs w:val="28"/>
              </w:rPr>
            </w:pPr>
            <w:r w:rsidRPr="002873C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45" w:type="dxa"/>
            <w:gridSpan w:val="3"/>
            <w:shd w:val="clear" w:color="auto" w:fill="auto"/>
          </w:tcPr>
          <w:p w:rsidR="003348A2" w:rsidRPr="002873CF" w:rsidRDefault="003348A2" w:rsidP="003348A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3348A2" w:rsidRPr="002873CF" w:rsidRDefault="003348A2" w:rsidP="003348A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3348A2" w:rsidRPr="002873CF" w:rsidRDefault="003348A2" w:rsidP="003348A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качественного и доступного            </w:t>
            </w:r>
          </w:p>
          <w:p w:rsidR="003348A2" w:rsidRPr="002873CF" w:rsidRDefault="003348A2" w:rsidP="003348A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дополнительного образования с</w:t>
            </w:r>
          </w:p>
          <w:p w:rsidR="003348A2" w:rsidRPr="002873CF" w:rsidRDefault="003348A2" w:rsidP="003348A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</w:t>
            </w:r>
          </w:p>
          <w:p w:rsidR="003348A2" w:rsidRPr="002873CF" w:rsidRDefault="003348A2" w:rsidP="003348A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>Задачи;</w:t>
            </w:r>
          </w:p>
          <w:p w:rsidR="003348A2" w:rsidRPr="002873CF" w:rsidRDefault="003348A2" w:rsidP="003348A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>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дополнительного образования детей, расширение роли школы в социально-культурной жизни обучающихся и семей.</w:t>
            </w:r>
          </w:p>
          <w:p w:rsidR="003348A2" w:rsidRPr="002873CF" w:rsidRDefault="003348A2" w:rsidP="003348A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3348A2" w:rsidRPr="002873CF" w:rsidRDefault="003348A2" w:rsidP="003348A2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Целевой индикатор  1</w:t>
            </w:r>
          </w:p>
          <w:p w:rsidR="003348A2" w:rsidRPr="002873CF" w:rsidRDefault="003348A2" w:rsidP="003348A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 xml:space="preserve">Доля детей от 5 до 18 лет обучающихся по  </w:t>
            </w:r>
            <w:r w:rsidRPr="002873CF">
              <w:rPr>
                <w:rFonts w:eastAsia="Times New Roman"/>
                <w:color w:val="auto"/>
              </w:rPr>
              <w:t xml:space="preserve">дополнительным образовательным программам от общей численности </w:t>
            </w:r>
            <w:r w:rsidRPr="002873CF">
              <w:rPr>
                <w:color w:val="auto"/>
              </w:rPr>
              <w:t xml:space="preserve"> детей этого возраста.</w:t>
            </w:r>
          </w:p>
          <w:p w:rsidR="003348A2" w:rsidRPr="002873CF" w:rsidRDefault="003348A2" w:rsidP="003348A2">
            <w:pPr>
              <w:pStyle w:val="a6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686" w:type="dxa"/>
            <w:shd w:val="clear" w:color="auto" w:fill="auto"/>
          </w:tcPr>
          <w:p w:rsidR="003348A2" w:rsidRPr="002873CF" w:rsidRDefault="003348A2" w:rsidP="003348A2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3348A2" w:rsidRPr="00D10A2D" w:rsidRDefault="003348A2" w:rsidP="00334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3348A2" w:rsidRPr="00D10A2D" w:rsidRDefault="003348A2" w:rsidP="003348A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780" w:type="dxa"/>
            <w:gridSpan w:val="5"/>
            <w:shd w:val="clear" w:color="auto" w:fill="auto"/>
          </w:tcPr>
          <w:p w:rsidR="003348A2" w:rsidRPr="00315865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84,5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3348A2" w:rsidRPr="00315865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3348A2" w:rsidRPr="00315865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48A2" w:rsidRPr="00D10A2D" w:rsidRDefault="003348A2" w:rsidP="003348A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85,7</w:t>
            </w:r>
          </w:p>
        </w:tc>
        <w:tc>
          <w:tcPr>
            <w:tcW w:w="992" w:type="dxa"/>
            <w:gridSpan w:val="3"/>
          </w:tcPr>
          <w:p w:rsidR="003348A2" w:rsidRPr="00315865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850" w:type="dxa"/>
            <w:gridSpan w:val="2"/>
          </w:tcPr>
          <w:p w:rsidR="003348A2" w:rsidRPr="00716F5F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86,2</w:t>
            </w:r>
          </w:p>
        </w:tc>
        <w:tc>
          <w:tcPr>
            <w:tcW w:w="926" w:type="dxa"/>
            <w:gridSpan w:val="5"/>
          </w:tcPr>
          <w:p w:rsidR="003348A2" w:rsidRPr="00315865" w:rsidRDefault="003348A2" w:rsidP="003348A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86,5</w:t>
            </w:r>
          </w:p>
        </w:tc>
        <w:tc>
          <w:tcPr>
            <w:tcW w:w="1440" w:type="dxa"/>
            <w:gridSpan w:val="5"/>
          </w:tcPr>
          <w:p w:rsidR="003348A2" w:rsidRPr="002873CF" w:rsidRDefault="003348A2" w:rsidP="003348A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Стат.отчет  1-ДО и отчет 1ДОП/ статистический бюллетень(чис-ть населения по полу и возрасту на 01.01.20__г*100</w:t>
            </w:r>
          </w:p>
        </w:tc>
      </w:tr>
      <w:tr w:rsidR="0086170D" w:rsidRPr="002873CF" w:rsidTr="006B1994">
        <w:tblPrEx>
          <w:tblLook w:val="0000" w:firstRow="0" w:lastRow="0" w:firstColumn="0" w:lastColumn="0" w:noHBand="0" w:noVBand="0"/>
        </w:tblPrEx>
        <w:trPr>
          <w:gridAfter w:val="1"/>
          <w:wAfter w:w="83" w:type="dxa"/>
          <w:trHeight w:val="588"/>
        </w:trPr>
        <w:tc>
          <w:tcPr>
            <w:tcW w:w="15040" w:type="dxa"/>
            <w:gridSpan w:val="38"/>
          </w:tcPr>
          <w:p w:rsidR="000809D5" w:rsidRDefault="000809D5" w:rsidP="0086170D">
            <w:pPr>
              <w:rPr>
                <w:bCs/>
                <w:sz w:val="24"/>
                <w:szCs w:val="24"/>
              </w:rPr>
            </w:pPr>
          </w:p>
          <w:p w:rsidR="000809D5" w:rsidRDefault="000809D5" w:rsidP="0086170D">
            <w:pPr>
              <w:rPr>
                <w:bCs/>
                <w:sz w:val="24"/>
                <w:szCs w:val="24"/>
              </w:rPr>
            </w:pPr>
          </w:p>
          <w:p w:rsidR="000809D5" w:rsidRDefault="000809D5" w:rsidP="0086170D">
            <w:pPr>
              <w:rPr>
                <w:bCs/>
                <w:sz w:val="24"/>
                <w:szCs w:val="24"/>
              </w:rPr>
            </w:pPr>
          </w:p>
          <w:p w:rsidR="000809D5" w:rsidRDefault="000809D5" w:rsidP="0086170D">
            <w:pPr>
              <w:rPr>
                <w:bCs/>
                <w:sz w:val="24"/>
                <w:szCs w:val="24"/>
              </w:rPr>
            </w:pPr>
          </w:p>
          <w:p w:rsidR="000809D5" w:rsidRDefault="000809D5" w:rsidP="0086170D">
            <w:pPr>
              <w:rPr>
                <w:bCs/>
                <w:sz w:val="24"/>
                <w:szCs w:val="24"/>
              </w:rPr>
            </w:pPr>
          </w:p>
          <w:p w:rsidR="0086170D" w:rsidRPr="000809D5" w:rsidRDefault="0086170D" w:rsidP="000809D5">
            <w:pPr>
              <w:jc w:val="center"/>
              <w:rPr>
                <w:b/>
              </w:rPr>
            </w:pPr>
            <w:r w:rsidRPr="000809D5">
              <w:rPr>
                <w:b/>
                <w:bCs/>
                <w:sz w:val="24"/>
                <w:szCs w:val="24"/>
              </w:rPr>
              <w:t xml:space="preserve">Подпрограмма 4 </w:t>
            </w:r>
            <w:r w:rsidRPr="000809D5">
              <w:rPr>
                <w:b/>
                <w:sz w:val="24"/>
                <w:szCs w:val="24"/>
              </w:rPr>
              <w:t>«</w:t>
            </w:r>
            <w:hyperlink r:id="rId18" w:anchor="Par5134" w:tooltip="Ссылка на текущий документ" w:history="1">
              <w:r w:rsidRPr="000809D5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="000809D5">
              <w:rPr>
                <w:b/>
                <w:sz w:val="24"/>
                <w:szCs w:val="24"/>
              </w:rPr>
              <w:t xml:space="preserve"> детского отдыха»</w:t>
            </w:r>
          </w:p>
        </w:tc>
      </w:tr>
      <w:tr w:rsidR="004E126D" w:rsidRPr="002873CF" w:rsidTr="00DA5CD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  <w:vMerge w:val="restart"/>
          </w:tcPr>
          <w:p w:rsidR="004E126D" w:rsidRPr="002873CF" w:rsidRDefault="004E126D" w:rsidP="0086170D">
            <w:pPr>
              <w:jc w:val="center"/>
              <w:rPr>
                <w:bCs/>
                <w:sz w:val="28"/>
                <w:szCs w:val="28"/>
              </w:rPr>
            </w:pPr>
            <w:r w:rsidRPr="002873CF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828" w:type="dxa"/>
            <w:gridSpan w:val="2"/>
            <w:vMerge w:val="restart"/>
            <w:shd w:val="clear" w:color="auto" w:fill="auto"/>
          </w:tcPr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</w:t>
            </w:r>
          </w:p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организации детского отдыха.</w:t>
            </w:r>
          </w:p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</w:t>
            </w:r>
          </w:p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отдыха и оздоровления детей.</w:t>
            </w:r>
          </w:p>
        </w:tc>
        <w:tc>
          <w:tcPr>
            <w:tcW w:w="1915" w:type="dxa"/>
            <w:gridSpan w:val="4"/>
            <w:shd w:val="clear" w:color="auto" w:fill="auto"/>
          </w:tcPr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Целевой индикатор 1</w:t>
            </w:r>
          </w:p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Доля населения возрастной категории от 7 до 15 лет включительно,  получивших услугу по отдыху и оздоровлению на базе стационарных учреждений (санаторные лагеря, загородные лагеря)</w:t>
            </w:r>
          </w:p>
        </w:tc>
        <w:tc>
          <w:tcPr>
            <w:tcW w:w="686" w:type="dxa"/>
            <w:shd w:val="clear" w:color="auto" w:fill="auto"/>
          </w:tcPr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126D" w:rsidRPr="002873CF" w:rsidRDefault="00F83B0C" w:rsidP="000D082B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6179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D08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4E126D" w:rsidRPr="002873CF" w:rsidRDefault="00F83B0C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348A2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780" w:type="dxa"/>
            <w:gridSpan w:val="5"/>
            <w:shd w:val="clear" w:color="auto" w:fill="auto"/>
          </w:tcPr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4E126D" w:rsidRPr="002873CF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126D" w:rsidRPr="00265611" w:rsidRDefault="004E126D" w:rsidP="0086170D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</w:tcPr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4E126D" w:rsidRPr="002873CF" w:rsidRDefault="004E126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gridSpan w:val="6"/>
          </w:tcPr>
          <w:p w:rsidR="004E126D" w:rsidRPr="002873CF" w:rsidRDefault="004E126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5</w:t>
            </w:r>
          </w:p>
        </w:tc>
        <w:tc>
          <w:tcPr>
            <w:tcW w:w="1421" w:type="dxa"/>
            <w:gridSpan w:val="4"/>
          </w:tcPr>
          <w:p w:rsidR="004E126D" w:rsidRPr="002873CF" w:rsidRDefault="004E126D" w:rsidP="0086170D">
            <w:pPr>
              <w:spacing w:after="200" w:line="276" w:lineRule="auto"/>
            </w:pPr>
            <w:r w:rsidRPr="002873CF">
              <w:t>Отчт в  министерство/ статистический бюллетень(чис-ть населения по полу и возрасту на 01.01.20__г* 100</w:t>
            </w:r>
          </w:p>
        </w:tc>
      </w:tr>
      <w:tr w:rsidR="00AF58D5" w:rsidRPr="002873CF" w:rsidTr="00DA5CD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802" w:type="dxa"/>
            <w:gridSpan w:val="2"/>
            <w:vMerge/>
          </w:tcPr>
          <w:p w:rsidR="00AF58D5" w:rsidRPr="002873CF" w:rsidRDefault="00AF58D5" w:rsidP="00AF58D5">
            <w:pPr>
              <w:jc w:val="center"/>
              <w:rPr>
                <w:bCs/>
                <w:sz w:val="28"/>
                <w:szCs w:val="28"/>
              </w:rPr>
            </w:pPr>
            <w:bookmarkStart w:id="29" w:name="_Hlk1584568"/>
          </w:p>
        </w:tc>
        <w:tc>
          <w:tcPr>
            <w:tcW w:w="2828" w:type="dxa"/>
            <w:gridSpan w:val="2"/>
            <w:vMerge/>
            <w:shd w:val="clear" w:color="auto" w:fill="auto"/>
          </w:tcPr>
          <w:p w:rsidR="00AF58D5" w:rsidRPr="002873CF" w:rsidRDefault="00AF58D5" w:rsidP="00AF58D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Целевой индикатор 2</w:t>
            </w:r>
          </w:p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Удельный вес детей в возрасте от 7 до 15 лет, охваченных всеми формами отдыха и оздоровления. К общему числу детей от 7 до 15 лет включительно.</w:t>
            </w:r>
          </w:p>
        </w:tc>
        <w:tc>
          <w:tcPr>
            <w:tcW w:w="686" w:type="dxa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F58D5" w:rsidRPr="002873CF" w:rsidRDefault="00AF58D5" w:rsidP="000D082B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</w:t>
            </w:r>
            <w:r w:rsidR="000D08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F58D5" w:rsidRPr="002873CF" w:rsidRDefault="003348A2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21,3</w:t>
            </w:r>
          </w:p>
        </w:tc>
        <w:tc>
          <w:tcPr>
            <w:tcW w:w="780" w:type="dxa"/>
            <w:gridSpan w:val="5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3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850" w:type="dxa"/>
            <w:gridSpan w:val="2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945" w:type="dxa"/>
            <w:gridSpan w:val="6"/>
          </w:tcPr>
          <w:p w:rsidR="00AF58D5" w:rsidRPr="002873CF" w:rsidRDefault="00AF58D5" w:rsidP="00AF58D5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421" w:type="dxa"/>
            <w:gridSpan w:val="4"/>
          </w:tcPr>
          <w:p w:rsidR="00AF58D5" w:rsidRPr="002873CF" w:rsidRDefault="00AF58D5" w:rsidP="00AF58D5">
            <w:pPr>
              <w:spacing w:after="200" w:line="276" w:lineRule="auto"/>
            </w:pPr>
            <w:r>
              <w:t>Отчт в  министерство/</w:t>
            </w:r>
            <w:r w:rsidRPr="002873CF">
              <w:t>статистический бюллетень(чис-ть населения по полу и возрасту на 01.01.20__г* 100</w:t>
            </w:r>
          </w:p>
        </w:tc>
      </w:tr>
    </w:tbl>
    <w:bookmarkEnd w:id="29"/>
    <w:p w:rsidR="0086170D" w:rsidRPr="002873CF" w:rsidRDefault="00E12E14" w:rsidP="000809D5">
      <w:pPr>
        <w:pStyle w:val="Default"/>
        <w:jc w:val="center"/>
        <w:rPr>
          <w:b/>
          <w:color w:val="auto"/>
        </w:rPr>
      </w:pPr>
      <w:r>
        <w:rPr>
          <w:color w:val="auto"/>
        </w:rPr>
        <w:lastRenderedPageBreak/>
        <w:t xml:space="preserve">  </w:t>
      </w:r>
      <w:r w:rsidR="0086170D" w:rsidRPr="002873CF">
        <w:rPr>
          <w:b/>
          <w:color w:val="auto"/>
        </w:rPr>
        <w:t>Раздел 4.</w:t>
      </w:r>
    </w:p>
    <w:p w:rsidR="0086170D" w:rsidRPr="002873CF" w:rsidRDefault="0086170D" w:rsidP="0086170D">
      <w:pPr>
        <w:pStyle w:val="Default"/>
        <w:jc w:val="center"/>
        <w:rPr>
          <w:b/>
          <w:color w:val="auto"/>
        </w:rPr>
      </w:pPr>
      <w:r w:rsidRPr="002873CF">
        <w:rPr>
          <w:b/>
          <w:color w:val="auto"/>
        </w:rPr>
        <w:t xml:space="preserve">  Ресурсное обеспечение Муниципальной программы </w:t>
      </w:r>
    </w:p>
    <w:p w:rsidR="0086170D" w:rsidRPr="002873CF" w:rsidRDefault="0086170D" w:rsidP="00861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Динамика расходов бюджета МО «Бичурский район» на весь период реализации Муниципальной программы сформирована с учетом положений действующих нормативных правовых актов, утвержденных МКУ Администрация МО «Бичурский район», Советом депутатов МО «Бичурский район».</w:t>
      </w:r>
    </w:p>
    <w:p w:rsidR="0086170D" w:rsidRPr="002873CF" w:rsidRDefault="0086170D" w:rsidP="00861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МО «Бичурский район» осуществляется за счет бюджетных ассигнований бюджета МО «Бичурский район». Распределение бюджетных ассигнований на реализацию муниципальной программы утверждается решением </w:t>
      </w:r>
      <w:r w:rsidR="00A62976">
        <w:rPr>
          <w:rFonts w:ascii="Times New Roman" w:hAnsi="Times New Roman" w:cs="Times New Roman"/>
          <w:sz w:val="24"/>
          <w:szCs w:val="24"/>
        </w:rPr>
        <w:t>С</w:t>
      </w:r>
      <w:r w:rsidRPr="002873CF">
        <w:rPr>
          <w:rFonts w:ascii="Times New Roman" w:hAnsi="Times New Roman" w:cs="Times New Roman"/>
          <w:sz w:val="24"/>
          <w:szCs w:val="24"/>
        </w:rPr>
        <w:t>овета депутатов МО «Бичурский район» о бюджете на очередной финансовый год и плановый период.</w:t>
      </w:r>
    </w:p>
    <w:p w:rsidR="0086170D" w:rsidRPr="002873CF" w:rsidRDefault="0086170D" w:rsidP="008617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 за счет всех источников финансирования (тыс. рублей)</w:t>
      </w:r>
    </w:p>
    <w:tbl>
      <w:tblPr>
        <w:tblStyle w:val="a7"/>
        <w:tblpPr w:leftFromText="180" w:rightFromText="180" w:vertAnchor="text" w:tblpX="392" w:tblpY="1"/>
        <w:tblOverlap w:val="never"/>
        <w:tblW w:w="14690" w:type="dxa"/>
        <w:tblLayout w:type="fixed"/>
        <w:tblLook w:val="04A0" w:firstRow="1" w:lastRow="0" w:firstColumn="1" w:lastColumn="0" w:noHBand="0" w:noVBand="1"/>
      </w:tblPr>
      <w:tblGrid>
        <w:gridCol w:w="1412"/>
        <w:gridCol w:w="2237"/>
        <w:gridCol w:w="1383"/>
        <w:gridCol w:w="1342"/>
        <w:gridCol w:w="1418"/>
        <w:gridCol w:w="1275"/>
        <w:gridCol w:w="1418"/>
        <w:gridCol w:w="850"/>
        <w:gridCol w:w="709"/>
        <w:gridCol w:w="851"/>
        <w:gridCol w:w="708"/>
        <w:gridCol w:w="851"/>
        <w:gridCol w:w="236"/>
      </w:tblGrid>
      <w:tr w:rsidR="0086170D" w:rsidRPr="002873CF" w:rsidTr="004E0276">
        <w:trPr>
          <w:gridAfter w:val="1"/>
          <w:wAfter w:w="236" w:type="dxa"/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Статус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</w:t>
            </w:r>
          </w:p>
        </w:tc>
        <w:tc>
          <w:tcPr>
            <w:tcW w:w="9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6170D" w:rsidRPr="002873CF" w:rsidRDefault="0086170D" w:rsidP="0086170D">
            <w:r w:rsidRPr="002873CF">
              <w:t>Оценка расходов (тыс. руб.), годы</w:t>
            </w: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26561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265611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265611">
            <w:pPr>
              <w:rPr>
                <w:bCs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CF7851" w:rsidRDefault="002C7675" w:rsidP="00CF7851">
            <w:pPr>
              <w:pStyle w:val="Default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lang w:val="en-US"/>
              </w:rPr>
              <w:t>2026</w:t>
            </w:r>
            <w:r w:rsidRPr="002873CF">
              <w:rPr>
                <w:color w:val="auto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CF785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</w:t>
            </w:r>
            <w:r>
              <w:rPr>
                <w:color w:val="auto"/>
                <w:lang w:val="en-US"/>
              </w:rPr>
              <w:t>7</w:t>
            </w:r>
            <w:r w:rsidRPr="002873CF">
              <w:rPr>
                <w:color w:val="auto"/>
              </w:rPr>
              <w:t>г.</w:t>
            </w:r>
          </w:p>
        </w:tc>
        <w:tc>
          <w:tcPr>
            <w:tcW w:w="851" w:type="dxa"/>
          </w:tcPr>
          <w:p w:rsidR="002C7675" w:rsidRPr="002873CF" w:rsidRDefault="002C7675" w:rsidP="00CF785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</w:t>
            </w:r>
            <w:r>
              <w:rPr>
                <w:color w:val="auto"/>
                <w:lang w:val="en-US"/>
              </w:rPr>
              <w:t>8</w:t>
            </w:r>
            <w:r w:rsidRPr="002873CF">
              <w:rPr>
                <w:color w:val="auto"/>
              </w:rPr>
              <w:t>г.</w:t>
            </w:r>
          </w:p>
        </w:tc>
        <w:tc>
          <w:tcPr>
            <w:tcW w:w="708" w:type="dxa"/>
          </w:tcPr>
          <w:p w:rsidR="002C7675" w:rsidRPr="002873CF" w:rsidRDefault="002C7675" w:rsidP="00CF785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202</w:t>
            </w:r>
            <w:r>
              <w:rPr>
                <w:color w:val="auto"/>
                <w:lang w:val="en-US"/>
              </w:rPr>
              <w:t>9</w:t>
            </w:r>
            <w:r w:rsidRPr="002873CF">
              <w:rPr>
                <w:color w:val="auto"/>
              </w:rPr>
              <w:t>г.</w:t>
            </w:r>
          </w:p>
        </w:tc>
        <w:tc>
          <w:tcPr>
            <w:tcW w:w="851" w:type="dxa"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2</w:t>
            </w:r>
            <w:r>
              <w:rPr>
                <w:color w:val="auto"/>
              </w:rPr>
              <w:t>0</w:t>
            </w:r>
            <w:r w:rsidRPr="002873CF">
              <w:rPr>
                <w:color w:val="auto"/>
              </w:rPr>
              <w:t>3</w:t>
            </w:r>
            <w:r>
              <w:rPr>
                <w:color w:val="auto"/>
                <w:lang w:val="en-US"/>
              </w:rPr>
              <w:t>0</w:t>
            </w:r>
            <w:r w:rsidRPr="002873CF">
              <w:rPr>
                <w:color w:val="auto"/>
              </w:rPr>
              <w:t>г.</w:t>
            </w:r>
          </w:p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.</w:t>
            </w: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rPr>
                <w:color w:val="auto"/>
              </w:rPr>
            </w:pPr>
            <w:r w:rsidRPr="002873CF">
              <w:rPr>
                <w:color w:val="auto"/>
              </w:rPr>
              <w:t>Программа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425FCC" w:rsidRDefault="002C7675" w:rsidP="00425FCC">
            <w:pPr>
              <w:rPr>
                <w:sz w:val="24"/>
                <w:szCs w:val="24"/>
              </w:rPr>
            </w:pPr>
            <w:r w:rsidRPr="00425FCC">
              <w:rPr>
                <w:sz w:val="24"/>
                <w:szCs w:val="24"/>
              </w:rPr>
              <w:t xml:space="preserve">Муниципальная программа      </w:t>
            </w:r>
          </w:p>
          <w:p w:rsidR="002C7675" w:rsidRPr="00425FCC" w:rsidRDefault="002C7675" w:rsidP="00425FCC">
            <w:pPr>
              <w:pStyle w:val="ConsPlusNormal0"/>
              <w:spacing w:line="276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«Бичурский район» «Развитие образования Муниципального образования «Бичурский район» </w:t>
            </w:r>
          </w:p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625D18" w:rsidP="00F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762 337,</w:t>
            </w:r>
            <w:r w:rsidR="00F83B0C"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B2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650 420,29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B2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592 383,22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589 138,19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F83B0C" w:rsidP="00B2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151 813,37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B2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40 238,65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B2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F83B0C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492 244,20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494 790,0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F83B0C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445191,7</w:t>
            </w:r>
            <w:r w:rsidR="00EA69F5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EA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69F5">
              <w:rPr>
                <w:sz w:val="24"/>
                <w:szCs w:val="24"/>
              </w:rPr>
              <w:t>473 520,21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0D1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118 280,0</w:t>
            </w:r>
            <w:r w:rsidR="000D1DA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115 391,64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F83B0C" w:rsidP="00EA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79 676,</w:t>
            </w:r>
            <w:r w:rsidR="00EA69F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F83B0C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76 416,18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bookmarkStart w:id="30" w:name="_Hlk1585955"/>
            <w:bookmarkStart w:id="31" w:name="_Hlk1587343"/>
            <w:r w:rsidRPr="002873CF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Pr="002873CF"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153 883,4</w:t>
            </w:r>
            <w:r w:rsidR="000D1DA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148 751,46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142 354,05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141 458,45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bookmarkEnd w:id="30"/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F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132 024,</w:t>
            </w:r>
            <w:r w:rsidR="00F83B0C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129 211,46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129 040,75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129 145,25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bookmarkEnd w:id="31"/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F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21 859,</w:t>
            </w:r>
            <w:r w:rsidR="00F83B0C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F8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EA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13 313,</w:t>
            </w:r>
            <w:r w:rsidR="00EA69F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12 313,</w:t>
            </w:r>
            <w:r w:rsidR="00DE20F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26561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675" w:rsidRPr="002873CF" w:rsidRDefault="002C7675" w:rsidP="0026561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  <w:highlight w:val="yellow"/>
              </w:rPr>
            </w:pPr>
          </w:p>
        </w:tc>
        <w:tc>
          <w:tcPr>
            <w:tcW w:w="708" w:type="dxa"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2C7675" w:rsidRPr="002873CF" w:rsidRDefault="002C7675" w:rsidP="00265611">
            <w:pPr>
              <w:pStyle w:val="Default"/>
              <w:jc w:val="both"/>
              <w:rPr>
                <w:color w:val="auto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bookmarkStart w:id="32" w:name="_Hlk1587414"/>
            <w:r w:rsidRPr="002873CF">
              <w:rPr>
                <w:sz w:val="24"/>
                <w:szCs w:val="24"/>
              </w:rPr>
              <w:t>Мероприятие 1.1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 в том числе на содержание имущества/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4E0276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151 444,</w:t>
            </w:r>
            <w:r w:rsidR="00DE20FB"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145 194,78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142 054,05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141 158,45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bookmarkStart w:id="33" w:name="_Hlk1228405"/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0D1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129905,</w:t>
            </w:r>
            <w:r w:rsidR="000D1DA2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A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125 954,78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129 040,75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EA69F5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129 145,25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bookmarkStart w:id="34" w:name="_Hlk1228558"/>
            <w:bookmarkEnd w:id="33"/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DD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21 539,</w:t>
            </w:r>
            <w:r w:rsidR="000D1DA2">
              <w:rPr>
                <w:sz w:val="24"/>
                <w:szCs w:val="24"/>
              </w:rPr>
              <w:t>3</w:t>
            </w:r>
            <w:r w:rsidR="00DD28B6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3348A2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EA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13 013,</w:t>
            </w:r>
            <w:r w:rsidR="00EA69F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DE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12 013,</w:t>
            </w:r>
            <w:r w:rsidR="00DE20F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bookmarkEnd w:id="32"/>
      <w:bookmarkEnd w:id="34"/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  <w:lang w:val="en-US"/>
              </w:rPr>
            </w:pPr>
            <w:bookmarkStart w:id="35" w:name="_Hlk1587468"/>
            <w:r w:rsidRPr="002873CF">
              <w:rPr>
                <w:sz w:val="24"/>
                <w:szCs w:val="24"/>
              </w:rPr>
              <w:t>Мероприятие 1.2.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Default="002C7675" w:rsidP="00425FCC">
            <w:pPr>
              <w:rPr>
                <w:rStyle w:val="ConsPlusNormal"/>
                <w:rFonts w:ascii="Times New Roman" w:hAnsi="Times New Roman" w:cs="Times New Roman"/>
                <w:sz w:val="22"/>
              </w:rPr>
            </w:pPr>
            <w:r w:rsidRPr="00265611">
              <w:rPr>
                <w:rStyle w:val="ConsPlusNormal"/>
                <w:rFonts w:ascii="Times New Roman" w:hAnsi="Times New Roman" w:cs="Times New Roman"/>
                <w:sz w:val="22"/>
              </w:rPr>
              <w:t xml:space="preserve">Возмещение расходов по содержанию воспитанников дошкольных образовательных учреждений, родители (законные представители) которых имеют льготы по родительской плате за содержание ребенка в муниципальных дошкольных образовательных </w:t>
            </w:r>
            <w:r>
              <w:rPr>
                <w:rStyle w:val="ConsPlusNormal"/>
                <w:rFonts w:ascii="Times New Roman" w:hAnsi="Times New Roman" w:cs="Times New Roman"/>
                <w:sz w:val="22"/>
              </w:rPr>
              <w:t>учреждениях</w:t>
            </w:r>
          </w:p>
          <w:p w:rsidR="002C7675" w:rsidRPr="002873CF" w:rsidRDefault="002C7675" w:rsidP="00425FC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D23908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7E16E5" w:rsidP="003F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tr w:rsidR="002C767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7675" w:rsidRPr="002873CF" w:rsidRDefault="002C7675" w:rsidP="003F5492">
            <w:pPr>
              <w:rPr>
                <w:sz w:val="24"/>
                <w:szCs w:val="24"/>
              </w:rPr>
            </w:pPr>
          </w:p>
        </w:tc>
      </w:tr>
      <w:bookmarkEnd w:id="35"/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bookmarkStart w:id="36" w:name="_Hlk1587573"/>
            <w:r w:rsidRPr="002873CF">
              <w:rPr>
                <w:sz w:val="24"/>
                <w:szCs w:val="24"/>
              </w:rPr>
              <w:t>Мероприятие 1.3.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8A3D8A" w:rsidRDefault="007E16E5" w:rsidP="000D1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2 118,</w:t>
            </w:r>
            <w:r w:rsidR="000D1DA2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3348A2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3 256,68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0D1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2118,</w:t>
            </w:r>
            <w:r w:rsidR="000D1DA2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3348A2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bookmarkEnd w:id="36"/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D8640A">
              <w:rPr>
                <w:sz w:val="24"/>
                <w:szCs w:val="24"/>
              </w:rPr>
              <w:t>Капитальный ремонт здания детского сада "Ая-ганга" с дополнительным количеством мест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445565">
            <w:pPr>
              <w:rPr>
                <w:sz w:val="24"/>
                <w:szCs w:val="24"/>
              </w:rPr>
            </w:pPr>
            <w:r w:rsidRPr="00D8640A">
              <w:rPr>
                <w:sz w:val="24"/>
                <w:szCs w:val="24"/>
              </w:rPr>
              <w:t>Капитальный р</w:t>
            </w:r>
            <w:r w:rsidR="00445565">
              <w:rPr>
                <w:sz w:val="24"/>
                <w:szCs w:val="24"/>
              </w:rPr>
              <w:t>емонт</w:t>
            </w:r>
            <w:r w:rsidRPr="00D8640A">
              <w:rPr>
                <w:sz w:val="24"/>
                <w:szCs w:val="24"/>
              </w:rPr>
              <w:t xml:space="preserve"> </w:t>
            </w:r>
            <w:r w:rsidR="00445565">
              <w:rPr>
                <w:sz w:val="24"/>
                <w:szCs w:val="24"/>
              </w:rPr>
              <w:t xml:space="preserve">здания </w:t>
            </w:r>
            <w:r w:rsidRPr="00D8640A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D8640A">
              <w:rPr>
                <w:sz w:val="24"/>
                <w:szCs w:val="24"/>
              </w:rPr>
              <w:t>сада "Березка"</w:t>
            </w:r>
            <w:r w:rsidR="00445565" w:rsidRPr="00D8640A">
              <w:rPr>
                <w:sz w:val="24"/>
                <w:szCs w:val="24"/>
              </w:rPr>
              <w:t>" с дополнительным количеством мест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</w:t>
            </w:r>
            <w:r w:rsidR="000D1DA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44556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</w:t>
            </w:r>
            <w:r w:rsidR="000D1DA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44556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445565" w:rsidP="007E16E5">
            <w:pPr>
              <w:rPr>
                <w:sz w:val="24"/>
                <w:szCs w:val="24"/>
              </w:rPr>
            </w:pPr>
            <w:r w:rsidRPr="00D8640A">
              <w:rPr>
                <w:sz w:val="24"/>
                <w:szCs w:val="24"/>
              </w:rPr>
              <w:t xml:space="preserve">Капитальный ремонт здания детского сада </w:t>
            </w:r>
            <w:r w:rsidR="007E16E5" w:rsidRPr="003D6B2B">
              <w:rPr>
                <w:sz w:val="24"/>
                <w:szCs w:val="24"/>
              </w:rPr>
              <w:t xml:space="preserve"> "Елочка"</w:t>
            </w:r>
            <w:r w:rsidRPr="00D8640A">
              <w:rPr>
                <w:sz w:val="24"/>
                <w:szCs w:val="24"/>
              </w:rPr>
              <w:t>" с дополнительным количеством мест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445565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 w:rsidR="00445565">
              <w:rPr>
                <w:sz w:val="24"/>
                <w:szCs w:val="24"/>
              </w:rPr>
              <w:t xml:space="preserve"> здания</w:t>
            </w:r>
            <w:r w:rsidRPr="003D6B2B">
              <w:rPr>
                <w:sz w:val="24"/>
                <w:szCs w:val="24"/>
              </w:rPr>
              <w:t xml:space="preserve"> 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 "Колокольчик"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  <w:p w:rsidR="00445565" w:rsidRDefault="00445565" w:rsidP="007E16E5">
            <w:pPr>
              <w:rPr>
                <w:sz w:val="24"/>
                <w:szCs w:val="24"/>
              </w:rPr>
            </w:pPr>
          </w:p>
          <w:p w:rsidR="00445565" w:rsidRDefault="00445565" w:rsidP="007E16E5">
            <w:pPr>
              <w:rPr>
                <w:sz w:val="24"/>
                <w:szCs w:val="24"/>
              </w:rPr>
            </w:pPr>
          </w:p>
          <w:p w:rsidR="00445565" w:rsidRDefault="00445565" w:rsidP="007E16E5">
            <w:pPr>
              <w:rPr>
                <w:sz w:val="24"/>
                <w:szCs w:val="24"/>
              </w:rPr>
            </w:pPr>
          </w:p>
          <w:p w:rsidR="00445565" w:rsidRPr="002873CF" w:rsidRDefault="0044556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13.5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445565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 w:rsidR="00445565">
              <w:rPr>
                <w:sz w:val="24"/>
                <w:szCs w:val="24"/>
              </w:rPr>
              <w:t xml:space="preserve"> здания</w:t>
            </w:r>
            <w:r w:rsidRPr="003D6B2B">
              <w:rPr>
                <w:sz w:val="24"/>
                <w:szCs w:val="24"/>
              </w:rPr>
              <w:t xml:space="preserve"> 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 "Полянка"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445565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 w:rsidR="00445565"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 сада "Радуга"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445565" w:rsidP="00445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</w:t>
            </w:r>
            <w:r w:rsidR="007E16E5" w:rsidRPr="003D6B2B">
              <w:rPr>
                <w:sz w:val="24"/>
                <w:szCs w:val="24"/>
              </w:rPr>
              <w:t xml:space="preserve"> детского</w:t>
            </w:r>
            <w:r w:rsidR="007E16E5">
              <w:rPr>
                <w:sz w:val="24"/>
                <w:szCs w:val="24"/>
              </w:rPr>
              <w:t xml:space="preserve"> </w:t>
            </w:r>
            <w:r w:rsidR="007E16E5" w:rsidRPr="003D6B2B">
              <w:rPr>
                <w:sz w:val="24"/>
                <w:szCs w:val="24"/>
              </w:rPr>
              <w:t>сада "</w:t>
            </w:r>
            <w:r w:rsidR="00571029">
              <w:rPr>
                <w:sz w:val="24"/>
                <w:szCs w:val="24"/>
              </w:rPr>
              <w:t>Туяна</w:t>
            </w:r>
            <w:r w:rsidR="007E16E5" w:rsidRPr="003D6B2B">
              <w:rPr>
                <w:sz w:val="24"/>
                <w:szCs w:val="24"/>
              </w:rPr>
              <w:t>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Default="007E16E5" w:rsidP="00445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461,</w:t>
            </w:r>
            <w:r w:rsidR="004458D7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44556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3D6B2B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3D6B2B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Default="007E16E5" w:rsidP="00445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461,</w:t>
            </w:r>
            <w:r w:rsidR="004458D7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44556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3D6B2B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3D6B2B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571029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1.3.8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571029" w:rsidP="00445565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 w:rsidR="00445565"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 "</w:t>
            </w:r>
            <w:r>
              <w:rPr>
                <w:sz w:val="24"/>
                <w:szCs w:val="24"/>
              </w:rPr>
              <w:t>Ягодка»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</w:t>
            </w:r>
            <w:r w:rsidR="004458D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</w:t>
            </w:r>
            <w:r w:rsidR="004458D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7E16E5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16E5" w:rsidRPr="002873CF" w:rsidRDefault="007E16E5" w:rsidP="007E16E5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1.3.9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</w:t>
            </w:r>
            <w:r>
              <w:rPr>
                <w:sz w:val="24"/>
                <w:szCs w:val="24"/>
              </w:rPr>
              <w:t xml:space="preserve"> «Багульник»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1.3.10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</w:t>
            </w:r>
            <w:r>
              <w:rPr>
                <w:sz w:val="24"/>
                <w:szCs w:val="24"/>
              </w:rPr>
              <w:t xml:space="preserve"> «Рябинка»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37" w:name="_Hlk1588689"/>
            <w:r w:rsidRPr="002873CF">
              <w:rPr>
                <w:sz w:val="24"/>
                <w:szCs w:val="24"/>
              </w:rPr>
              <w:t>Мероприятие 1.4.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1.5.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</w:t>
            </w:r>
          </w:p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приобретение и установку      </w:t>
            </w:r>
          </w:p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программного обеспечения, в</w:t>
            </w:r>
          </w:p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т.ч. для автоматизации        </w:t>
            </w:r>
          </w:p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составления меню питания детей</w:t>
            </w:r>
          </w:p>
          <w:p w:rsidR="00312301" w:rsidRPr="002873CF" w:rsidRDefault="00312301" w:rsidP="003123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 учреждениях дошкольного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образования, подключение к сети интернет</w:t>
            </w:r>
            <w:r w:rsidRPr="002873CF">
              <w:rPr>
                <w:sz w:val="28"/>
              </w:rPr>
              <w:t xml:space="preserve">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1.6.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8"/>
              </w:rPr>
              <w:t xml:space="preserve"> </w:t>
            </w:r>
            <w:r w:rsidRPr="002873CF">
              <w:rPr>
                <w:sz w:val="24"/>
                <w:szCs w:val="24"/>
              </w:rPr>
              <w:t xml:space="preserve"> Оснащение, оборудование и прохождение </w:t>
            </w:r>
            <w:r w:rsidRPr="002873CF">
              <w:rPr>
                <w:sz w:val="24"/>
                <w:szCs w:val="24"/>
              </w:rPr>
              <w:lastRenderedPageBreak/>
              <w:t>лицензирования медицинских кабинетов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1.7.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8"/>
              </w:rPr>
              <w:t xml:space="preserve"> </w:t>
            </w:r>
            <w:r w:rsidRPr="002873CF">
              <w:rPr>
                <w:sz w:val="24"/>
                <w:szCs w:val="24"/>
              </w:rPr>
              <w:t xml:space="preserve">  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37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1.8.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Выполнение пожарно-охранных мероприятий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>9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4E0276">
        <w:trPr>
          <w:gridAfter w:val="11"/>
          <w:wAfter w:w="11041" w:type="dxa"/>
          <w:trHeight w:val="276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38" w:name="_Hlk1588896"/>
            <w:r w:rsidRPr="002873CF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2873CF">
              <w:rPr>
                <w:rStyle w:val="a3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1383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D56FE4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522 450,9</w:t>
            </w:r>
          </w:p>
        </w:tc>
        <w:tc>
          <w:tcPr>
            <w:tcW w:w="1418" w:type="dxa"/>
          </w:tcPr>
          <w:p w:rsidR="00312301" w:rsidRPr="00D56FE4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420 627,61</w:t>
            </w:r>
          </w:p>
        </w:tc>
        <w:tc>
          <w:tcPr>
            <w:tcW w:w="1275" w:type="dxa"/>
          </w:tcPr>
          <w:p w:rsidR="00312301" w:rsidRPr="00D56FE4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360 540,42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358 190,89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D56FE4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151 813,36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40 238,65 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39 293,5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39 201,8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322 290,71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323 933,61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302 583,1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302 585,93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48 346,83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56 455,35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18 663,82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16 403,16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39" w:name="_Hlk1590061"/>
            <w:bookmarkEnd w:id="38"/>
            <w:r w:rsidRPr="002873CF">
              <w:rPr>
                <w:sz w:val="24"/>
                <w:szCs w:val="24"/>
              </w:rPr>
              <w:t>Мероприятие 2.1.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Оказание услуг по предоставлению </w:t>
            </w:r>
            <w:r w:rsidRPr="002873CF">
              <w:rPr>
                <w:sz w:val="24"/>
                <w:szCs w:val="24"/>
              </w:rPr>
              <w:lastRenderedPageBreak/>
              <w:t>общедоступного и бесплатного начального, общего, основного общего, среднего общего образования.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330 322,61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383 634,4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332 603,22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330 347,59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023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23 001,38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25 648,63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24 617,0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24 617,0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0" w:name="OLE_LINK86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274 257,49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311 323,69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292 322,4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292 327,43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1" w:name="OLE_LINK87"/>
            <w:bookmarkStart w:id="42" w:name="OLE_LINK88"/>
            <w:bookmarkEnd w:id="40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33 063,74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46 662,08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15 663,82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13 403,16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41"/>
      <w:bookmarkEnd w:id="42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3" w:name="_Hlk1590114"/>
            <w:bookmarkEnd w:id="39"/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2.2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 по организации перевозок учащихся, проживающих в отдаленных населённых пунктах района, к месту учебы и обратно по общеобразовательным учреждениям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3143,04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3 408,0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43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3143,04</w:t>
            </w:r>
          </w:p>
        </w:tc>
        <w:tc>
          <w:tcPr>
            <w:tcW w:w="1418" w:type="dxa"/>
          </w:tcPr>
          <w:p w:rsidR="00312301" w:rsidRPr="002873CF" w:rsidRDefault="00A83D23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3 408,0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4" w:name="_Hlk1590195"/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2.3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Организация горячего питания детей, в общеобразовательных </w:t>
            </w:r>
            <w:r>
              <w:rPr>
                <w:sz w:val="24"/>
                <w:szCs w:val="24"/>
              </w:rPr>
              <w:t>учреждениях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32 933,86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30 933,15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24 937,2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24 843,3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14 266,66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14 590,02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14 676,5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14 584,8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5" w:name="_Hlk1235960"/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9849,64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9 957,86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10 260,7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10 258,5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45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8817,56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6 385,27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2"/>
                <w:szCs w:val="24"/>
              </w:rPr>
              <w:t xml:space="preserve">Обеспечение безопасных условий пребывания учащихся в общеобразовательных </w:t>
            </w:r>
            <w:r>
              <w:rPr>
                <w:sz w:val="22"/>
                <w:szCs w:val="24"/>
              </w:rPr>
              <w:t>учреждения</w:t>
            </w:r>
            <w:r w:rsidRPr="002873CF">
              <w:rPr>
                <w:sz w:val="22"/>
                <w:szCs w:val="24"/>
              </w:rPr>
              <w:t>х (капитальный  ремонт, реконструкция и строительство, приобретение оборудования, разработка ПСД).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156 051,39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2 652,06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114 545,32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38 183,58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2 652,06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3 322,49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272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44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«Билютайская ООШ»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474,06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474,06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«Бичурская СОШ №1»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9 608,78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9428,36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«</w:t>
            </w:r>
            <w:r w:rsidRPr="00F53B49">
              <w:rPr>
                <w:sz w:val="24"/>
                <w:szCs w:val="24"/>
              </w:rPr>
              <w:t>Бичурская СОШ № 4</w:t>
            </w:r>
            <w:r>
              <w:rPr>
                <w:sz w:val="24"/>
                <w:szCs w:val="24"/>
              </w:rPr>
              <w:t>»</w:t>
            </w:r>
            <w:r w:rsidRPr="00F53B49">
              <w:rPr>
                <w:sz w:val="24"/>
                <w:szCs w:val="24"/>
              </w:rPr>
              <w:t xml:space="preserve"> имени Соломенникова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2 030,62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2 030,62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«Бичурская СОШ 5 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«Буйская СОШ</w:t>
            </w:r>
            <w:r w:rsidRPr="00F53B49">
              <w:rPr>
                <w:sz w:val="24"/>
                <w:szCs w:val="24"/>
              </w:rPr>
              <w:t>»</w:t>
            </w:r>
            <w:r w:rsidRPr="002873CF">
              <w:rPr>
                <w:sz w:val="22"/>
                <w:szCs w:val="24"/>
              </w:rPr>
              <w:t xml:space="preserve"> разработка ПСД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Г</w:t>
            </w:r>
            <w:r w:rsidRPr="00F53B49">
              <w:rPr>
                <w:sz w:val="24"/>
                <w:szCs w:val="24"/>
              </w:rPr>
              <w:t>очитская СОШ 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15 494,19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564,16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13 425,21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1 903,36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564,16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165,62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2.4.7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Е</w:t>
            </w:r>
            <w:r w:rsidRPr="00F53B49">
              <w:rPr>
                <w:sz w:val="24"/>
                <w:szCs w:val="24"/>
              </w:rPr>
              <w:t>ланская СОШ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29 796,11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21 864,27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7 570,87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360,97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2.4.8</w:t>
            </w:r>
          </w:p>
        </w:tc>
        <w:tc>
          <w:tcPr>
            <w:tcW w:w="2237" w:type="dxa"/>
            <w:vMerge w:val="restart"/>
          </w:tcPr>
          <w:p w:rsidR="00312301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К</w:t>
            </w:r>
            <w:r w:rsidRPr="00F53B49">
              <w:rPr>
                <w:sz w:val="24"/>
                <w:szCs w:val="24"/>
              </w:rPr>
              <w:t xml:space="preserve">иретская </w:t>
            </w:r>
            <w:r>
              <w:rPr>
                <w:sz w:val="24"/>
                <w:szCs w:val="24"/>
              </w:rPr>
              <w:t xml:space="preserve">     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53B49">
              <w:rPr>
                <w:sz w:val="24"/>
                <w:szCs w:val="24"/>
              </w:rPr>
              <w:t>СОШ 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53 411,05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43 872,65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8941,63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596,78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2.4.9</w:t>
            </w:r>
          </w:p>
        </w:tc>
        <w:tc>
          <w:tcPr>
            <w:tcW w:w="2237" w:type="dxa"/>
            <w:vMerge w:val="restart"/>
          </w:tcPr>
          <w:p w:rsidR="00312301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П</w:t>
            </w:r>
            <w:r w:rsidRPr="00EB484A">
              <w:rPr>
                <w:sz w:val="24"/>
                <w:szCs w:val="24"/>
              </w:rPr>
              <w:t>осельская</w:t>
            </w:r>
            <w:r>
              <w:rPr>
                <w:sz w:val="24"/>
                <w:szCs w:val="24"/>
              </w:rPr>
              <w:t xml:space="preserve">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 СОШ 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28 156,44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C022A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22 728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C022A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5 001,25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426,69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2.4.10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«Х</w:t>
            </w:r>
            <w:r w:rsidRPr="00EB484A">
              <w:rPr>
                <w:sz w:val="24"/>
                <w:szCs w:val="24"/>
              </w:rPr>
              <w:t>арлунская НОШ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1 534,83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264,44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1 534,83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264,44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B484A">
              <w:rPr>
                <w:sz w:val="24"/>
                <w:szCs w:val="24"/>
              </w:rPr>
              <w:t>апитальный ремонт здания</w:t>
            </w:r>
            <w:r>
              <w:rPr>
                <w:sz w:val="24"/>
                <w:szCs w:val="24"/>
              </w:rPr>
              <w:t xml:space="preserve"> </w:t>
            </w:r>
            <w:r w:rsidRPr="00EB484A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У</w:t>
            </w:r>
            <w:r w:rsidRPr="00EB484A">
              <w:rPr>
                <w:sz w:val="24"/>
                <w:szCs w:val="24"/>
              </w:rPr>
              <w:t>зко-</w:t>
            </w:r>
            <w:r>
              <w:rPr>
                <w:sz w:val="24"/>
                <w:szCs w:val="24"/>
              </w:rPr>
              <w:t>Л</w:t>
            </w:r>
            <w:r w:rsidRPr="00EB484A">
              <w:rPr>
                <w:sz w:val="24"/>
                <w:szCs w:val="24"/>
              </w:rPr>
              <w:t>угская НОШ»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14 245,3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12 654,7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1 298,6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2.4.12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Потанинская </w:t>
            </w:r>
            <w:r w:rsidRPr="00F53B49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разработка ПСД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2.4.13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«Хонхолойская</w:t>
            </w:r>
            <w:r w:rsidRPr="00EB484A">
              <w:rPr>
                <w:sz w:val="24"/>
                <w:szCs w:val="24"/>
              </w:rPr>
              <w:t xml:space="preserve"> НОШ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2.4.14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«Верхне-Мангиртуйская ООШ»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2.4.15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«Шибертуйская СОШ»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2.4.16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«Дабатуйская НОШ»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2.4.17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«Окино-Ключевская СОШ» 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341,48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341,48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  <w:r w:rsidRPr="002873CF">
              <w:rPr>
                <w:sz w:val="24"/>
                <w:szCs w:val="24"/>
                <w:lang w:val="en-US"/>
              </w:rPr>
              <w:t>2.5.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Содействие создания в субъектах Российской Федерации новых мест в общеобразовательных </w:t>
            </w:r>
            <w:r>
              <w:rPr>
                <w:sz w:val="24"/>
                <w:szCs w:val="24"/>
              </w:rPr>
              <w:t>учреждениях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46" w:name="OLE_LINK33"/>
            <w:bookmarkStart w:id="47" w:name="OLE_LINK34"/>
            <w:bookmarkStart w:id="48" w:name="OLE_LINK35"/>
            <w:bookmarkStart w:id="49" w:name="_Hlk1591303"/>
            <w:r w:rsidRPr="002873CF">
              <w:rPr>
                <w:sz w:val="24"/>
                <w:szCs w:val="24"/>
              </w:rPr>
              <w:t xml:space="preserve">Мероприятие </w:t>
            </w:r>
            <w:bookmarkEnd w:id="46"/>
            <w:bookmarkEnd w:id="47"/>
            <w:bookmarkEnd w:id="48"/>
            <w:r w:rsidRPr="002873CF">
              <w:rPr>
                <w:sz w:val="24"/>
                <w:szCs w:val="24"/>
              </w:rPr>
              <w:t>2.6.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Реализация мероприятий по созданию условий для занятий физической культурой и спортом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0" w:name="_Hlk1591412"/>
            <w:bookmarkEnd w:id="49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0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Мероприятие 2.7.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Приобретение и установка программного </w:t>
            </w:r>
            <w:r w:rsidRPr="002873CF">
              <w:rPr>
                <w:sz w:val="24"/>
                <w:szCs w:val="24"/>
              </w:rPr>
              <w:lastRenderedPageBreak/>
              <w:t>обеспечения, в т.ч. для автоматизации составления меню питания детей в учреждениях общего образования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2.8.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2.9.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Оснащение, оборудование и прохождение лицензирования медицинских кабинетов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1" w:name="_Hlk1591605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1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2.10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Оснащение техническими средствами, </w:t>
            </w:r>
            <w:r w:rsidRPr="002873CF">
              <w:rPr>
                <w:sz w:val="24"/>
                <w:szCs w:val="24"/>
              </w:rPr>
              <w:lastRenderedPageBreak/>
              <w:t>спортивным оборудованием, кухонным оборудованием, мебелью, приобретение новых автобусов, обновление учебно-методического обеспечения образовательного процесса, фондов школьных библиотек в соответствии с требованиями ФГОС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2.11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Выполнение пожарно-охранных мероприятий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  <w:bookmarkStart w:id="52" w:name="_Hlk1592824"/>
            <w:r w:rsidRPr="002873CF">
              <w:rPr>
                <w:sz w:val="24"/>
                <w:szCs w:val="24"/>
                <w:u w:val="single"/>
              </w:rPr>
              <w:t xml:space="preserve">Подпрограмма  </w:t>
            </w:r>
            <w:r w:rsidRPr="002873CF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2873CF">
              <w:rPr>
                <w:sz w:val="24"/>
                <w:szCs w:val="24"/>
                <w:u w:val="single"/>
              </w:rPr>
              <w:t>3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2873CF">
                <w:rPr>
                  <w:rStyle w:val="a3"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56 550,24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56 732,0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30 878,32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37 019,9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37 148,9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3" w:name="_Hlk1237823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25 671,92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19 712,1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3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3.1.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реализации образовательных программ дополнительного образования, в том числе на содержание имущества в соответствии с муниципальным заданием и на иные цели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54 619,10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56 732,0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30 447,18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37 019,9</w:t>
            </w:r>
          </w:p>
        </w:tc>
        <w:tc>
          <w:tcPr>
            <w:tcW w:w="1275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37 148,9</w:t>
            </w:r>
          </w:p>
        </w:tc>
        <w:tc>
          <w:tcPr>
            <w:tcW w:w="1418" w:type="dxa"/>
          </w:tcPr>
          <w:p w:rsidR="00312301" w:rsidRPr="002873CF" w:rsidRDefault="00AD7CB7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37148,9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4" w:name="_Hlk1238102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24 171,9 2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19 712,1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4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Мероприятие 3.2.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воспитанник</w:t>
            </w:r>
            <w:r>
              <w:rPr>
                <w:sz w:val="24"/>
                <w:szCs w:val="24"/>
              </w:rPr>
              <w:t>ов  в образовательных  учреждениях</w:t>
            </w:r>
            <w:r w:rsidRPr="002873CF">
              <w:rPr>
                <w:sz w:val="24"/>
                <w:szCs w:val="24"/>
              </w:rPr>
              <w:t xml:space="preserve">  дополнительного образования (капитальный   ремонт, реконструкция и </w:t>
            </w:r>
            <w:r w:rsidRPr="002873CF">
              <w:rPr>
                <w:sz w:val="24"/>
                <w:szCs w:val="24"/>
              </w:rPr>
              <w:lastRenderedPageBreak/>
              <w:t>строительство, приобретение оборудования)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2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3B6698">
              <w:rPr>
                <w:sz w:val="24"/>
                <w:szCs w:val="24"/>
              </w:rPr>
              <w:t>Капитальный ремонт здания МБОУ ДО «Бичурская ДЮСШ»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3B6698">
              <w:rPr>
                <w:sz w:val="24"/>
                <w:szCs w:val="24"/>
              </w:rPr>
              <w:t>Капитальный ремонт здания МБОУ ДО ДДТ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Мероприятие 3.3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Default="00312301" w:rsidP="00312301">
            <w:pPr>
              <w:rPr>
                <w:sz w:val="24"/>
                <w:szCs w:val="24"/>
              </w:rPr>
            </w:pP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Мероприятие 3.4.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1067FC">
              <w:rPr>
                <w:sz w:val="24"/>
                <w:szCs w:val="24"/>
              </w:rPr>
              <w:t>Организация  проведения и обеспечения участия воспитанников в мероприятиях районного и республиканского значения, в том числе приобретение транспортных средств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Мероприятие 3.4.1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67FC">
              <w:rPr>
                <w:sz w:val="24"/>
                <w:szCs w:val="24"/>
              </w:rPr>
              <w:t xml:space="preserve">риобретение </w:t>
            </w:r>
            <w:r>
              <w:rPr>
                <w:sz w:val="24"/>
                <w:szCs w:val="24"/>
              </w:rPr>
              <w:t xml:space="preserve">автобуса </w:t>
            </w:r>
            <w:r>
              <w:t xml:space="preserve"> </w:t>
            </w:r>
            <w:r w:rsidRPr="001067FC">
              <w:rPr>
                <w:sz w:val="24"/>
                <w:szCs w:val="24"/>
              </w:rPr>
              <w:t>МАОУ ДО "</w:t>
            </w:r>
            <w:r>
              <w:rPr>
                <w:sz w:val="24"/>
                <w:szCs w:val="24"/>
              </w:rPr>
              <w:t>Бичурская ДЮСШ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u w:val="single"/>
              </w:rPr>
            </w:pPr>
            <w:bookmarkStart w:id="55" w:name="_Hlk1593542"/>
            <w:r w:rsidRPr="002873CF">
              <w:rPr>
                <w:sz w:val="24"/>
                <w:szCs w:val="24"/>
                <w:u w:val="single"/>
              </w:rPr>
              <w:t>Подпрограмма 4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«Развитие системы детского отдыха»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4 911,01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4 673,93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4838,0</w:t>
            </w:r>
            <w:r w:rsidR="00AD7CB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4838,0</w:t>
            </w:r>
            <w:r w:rsidR="00AD7CB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5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4 487,7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4 158,93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AD7CB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AD7CB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423,31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275" w:type="dxa"/>
          </w:tcPr>
          <w:p w:rsidR="00312301" w:rsidRDefault="00312301" w:rsidP="00312301">
            <w:r w:rsidRPr="009F46AF">
              <w:rPr>
                <w:sz w:val="24"/>
                <w:szCs w:val="24"/>
              </w:rPr>
              <w:t>665,0</w:t>
            </w:r>
          </w:p>
        </w:tc>
        <w:tc>
          <w:tcPr>
            <w:tcW w:w="1418" w:type="dxa"/>
          </w:tcPr>
          <w:p w:rsidR="00312301" w:rsidRDefault="00312301" w:rsidP="00312301">
            <w:r w:rsidRPr="009F46AF">
              <w:rPr>
                <w:sz w:val="24"/>
                <w:szCs w:val="24"/>
              </w:rPr>
              <w:t>665,0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6" w:name="_Hlk1593430"/>
            <w:r w:rsidRPr="002873CF">
              <w:rPr>
                <w:sz w:val="24"/>
                <w:szCs w:val="24"/>
              </w:rPr>
              <w:t>Мероприятие 4.1.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организации летнего отдыха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4817,01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4 673,93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4688,0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4688,0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716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6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4 487,70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4 158,93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329,31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Мероприятие 4.2.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Проведение военно-полевых сборов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Default="00312301" w:rsidP="00312301">
            <w:r w:rsidRPr="00955A99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312301" w:rsidRDefault="00312301" w:rsidP="00312301">
            <w:r w:rsidRPr="00955A99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312301" w:rsidRDefault="00312301" w:rsidP="00312301"/>
        </w:tc>
        <w:tc>
          <w:tcPr>
            <w:tcW w:w="1275" w:type="dxa"/>
          </w:tcPr>
          <w:p w:rsidR="00312301" w:rsidRDefault="00312301" w:rsidP="00312301">
            <w:r w:rsidRPr="007144B5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312301" w:rsidRDefault="00312301" w:rsidP="00312301">
            <w:r w:rsidRPr="007144B5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4.3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стационарного оздоровительного лагеря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«Другие вопросы в области образования»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24 541,98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19 635,29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20 247,87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20 247,97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7" w:name="_Hlk1238913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2 563,40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466,103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467,1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7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21 978,58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19 169,19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19 780,87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19 780,87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5.1.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деятельности функционирования образовательных учреждений (Аппарат управления)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3 967,02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8" w:name="_Hlk1240024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3860,42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8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Мероприятие 5.2.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Проведение внешней экспертизы образовательного процесса (Центр информатизации      и мониторинга, проведение ЕГЭ)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378,76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275" w:type="dxa"/>
          </w:tcPr>
          <w:p w:rsidR="00312301" w:rsidRDefault="00312301" w:rsidP="00312301">
            <w:r w:rsidRPr="00481B1D">
              <w:rPr>
                <w:sz w:val="24"/>
                <w:szCs w:val="24"/>
              </w:rPr>
              <w:t>772,0</w:t>
            </w:r>
          </w:p>
        </w:tc>
        <w:tc>
          <w:tcPr>
            <w:tcW w:w="1418" w:type="dxa"/>
          </w:tcPr>
          <w:p w:rsidR="00312301" w:rsidRDefault="00312301" w:rsidP="00312301">
            <w:r w:rsidRPr="00481B1D">
              <w:rPr>
                <w:sz w:val="24"/>
                <w:szCs w:val="24"/>
              </w:rPr>
              <w:t>772,0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378,76</w:t>
            </w:r>
          </w:p>
        </w:tc>
        <w:tc>
          <w:tcPr>
            <w:tcW w:w="1418" w:type="dxa"/>
          </w:tcPr>
          <w:p w:rsidR="00312301" w:rsidRDefault="00312301" w:rsidP="00312301">
            <w:r>
              <w:rPr>
                <w:sz w:val="24"/>
                <w:szCs w:val="24"/>
              </w:rPr>
              <w:t>602,0</w:t>
            </w:r>
          </w:p>
        </w:tc>
        <w:tc>
          <w:tcPr>
            <w:tcW w:w="1275" w:type="dxa"/>
          </w:tcPr>
          <w:p w:rsidR="00312301" w:rsidRDefault="00312301" w:rsidP="00312301">
            <w:r w:rsidRPr="00636F0B">
              <w:rPr>
                <w:sz w:val="24"/>
                <w:szCs w:val="24"/>
              </w:rPr>
              <w:t>772,0</w:t>
            </w:r>
          </w:p>
        </w:tc>
        <w:tc>
          <w:tcPr>
            <w:tcW w:w="1418" w:type="dxa"/>
          </w:tcPr>
          <w:p w:rsidR="00312301" w:rsidRDefault="00312301" w:rsidP="00312301">
            <w:r w:rsidRPr="00636F0B">
              <w:rPr>
                <w:sz w:val="24"/>
                <w:szCs w:val="24"/>
              </w:rPr>
              <w:t>772,0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5.3.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Организационно-методическая деятельность по обеспечению выполнения целевых федеральных, региональных и муниципальных программ образования и воспитания (методический кабинет, районный информационно-методический центр)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3113,72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3 004,2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3113,72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3 004,2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5.4.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хозяйственной деятельности функционирования образовательных учреждений </w:t>
            </w:r>
            <w:r w:rsidRPr="002873CF">
              <w:rPr>
                <w:sz w:val="24"/>
                <w:szCs w:val="24"/>
              </w:rPr>
              <w:lastRenderedPageBreak/>
              <w:t>(хозяйственная группа)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2 045,91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1 623,54</w:t>
            </w:r>
          </w:p>
        </w:tc>
        <w:tc>
          <w:tcPr>
            <w:tcW w:w="1275" w:type="dxa"/>
          </w:tcPr>
          <w:p w:rsidR="00312301" w:rsidRDefault="00312301" w:rsidP="00312301">
            <w:r w:rsidRPr="00A33E85">
              <w:rPr>
                <w:sz w:val="24"/>
                <w:szCs w:val="24"/>
              </w:rPr>
              <w:t>1 582,1</w:t>
            </w:r>
          </w:p>
        </w:tc>
        <w:tc>
          <w:tcPr>
            <w:tcW w:w="1418" w:type="dxa"/>
          </w:tcPr>
          <w:p w:rsidR="00312301" w:rsidRDefault="00312301" w:rsidP="00312301">
            <w:r w:rsidRPr="00A33E85">
              <w:rPr>
                <w:sz w:val="24"/>
                <w:szCs w:val="24"/>
              </w:rPr>
              <w:t>1 582,1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2 045,91</w:t>
            </w:r>
          </w:p>
        </w:tc>
        <w:tc>
          <w:tcPr>
            <w:tcW w:w="1418" w:type="dxa"/>
          </w:tcPr>
          <w:p w:rsidR="00312301" w:rsidRDefault="00312301" w:rsidP="00312301">
            <w:r w:rsidRPr="00BF27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623,54</w:t>
            </w:r>
          </w:p>
        </w:tc>
        <w:tc>
          <w:tcPr>
            <w:tcW w:w="1275" w:type="dxa"/>
          </w:tcPr>
          <w:p w:rsidR="00312301" w:rsidRDefault="00312301" w:rsidP="00312301">
            <w:r w:rsidRPr="00BF27FC">
              <w:rPr>
                <w:sz w:val="24"/>
                <w:szCs w:val="24"/>
              </w:rPr>
              <w:t>1 582,1</w:t>
            </w:r>
          </w:p>
        </w:tc>
        <w:tc>
          <w:tcPr>
            <w:tcW w:w="1418" w:type="dxa"/>
          </w:tcPr>
          <w:p w:rsidR="00312301" w:rsidRDefault="00312301" w:rsidP="00312301">
            <w:r w:rsidRPr="00BF27FC">
              <w:rPr>
                <w:sz w:val="24"/>
                <w:szCs w:val="24"/>
              </w:rPr>
              <w:t>1 582,1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5.5.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 прочей деятельности образовательных учреждений (централизованная бухгалтерия и плановый отдел)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14  007,54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9 873,22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1 950,22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12 057,32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9 873,22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108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5.6.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Администрирование отдельных государственных полномочий в области образования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5.</w:t>
            </w:r>
            <w:r w:rsidRPr="002873CF">
              <w:rPr>
                <w:sz w:val="24"/>
                <w:szCs w:val="24"/>
                <w:lang w:val="en-US"/>
              </w:rPr>
              <w:t>7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Организация проведения </w:t>
            </w:r>
            <w:r w:rsidRPr="002873CF">
              <w:rPr>
                <w:sz w:val="24"/>
                <w:szCs w:val="24"/>
              </w:rPr>
              <w:lastRenderedPageBreak/>
              <w:t>мероприятий «Одаренные дети»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59" w:name="_Hlk1239278"/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227,07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168,36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bookmarkEnd w:id="59"/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</w:t>
            </w:r>
            <w:r w:rsidRPr="002873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37" w:type="dxa"/>
            <w:vMerge w:val="restart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проведения мероприятий кадровой политики в сфере образования</w:t>
            </w: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722,19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678,88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928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  <w:highlight w:val="yellow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pStyle w:val="Default"/>
              <w:jc w:val="both"/>
              <w:rPr>
                <w:color w:val="auto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936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42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426,80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  <w:tc>
          <w:tcPr>
            <w:tcW w:w="1275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  <w:tc>
          <w:tcPr>
            <w:tcW w:w="141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850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  <w:trHeight w:val="1067"/>
        </w:trPr>
        <w:tc>
          <w:tcPr>
            <w:tcW w:w="1412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292,88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  <w:tr w:rsidR="00312301" w:rsidRPr="002873CF" w:rsidTr="00130DE5">
        <w:trPr>
          <w:gridAfter w:val="1"/>
          <w:wAfter w:w="236" w:type="dxa"/>
        </w:trPr>
        <w:tc>
          <w:tcPr>
            <w:tcW w:w="1412" w:type="dxa"/>
            <w:vMerge/>
            <w:tcBorders>
              <w:bottom w:val="nil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bookmarkStart w:id="60" w:name="_Hlk1594730"/>
          </w:p>
        </w:tc>
        <w:tc>
          <w:tcPr>
            <w:tcW w:w="2237" w:type="dxa"/>
            <w:vMerge/>
            <w:tcBorders>
              <w:bottom w:val="nil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2301" w:rsidRPr="002873CF" w:rsidRDefault="00312301" w:rsidP="00312301">
            <w:pPr>
              <w:rPr>
                <w:sz w:val="24"/>
                <w:szCs w:val="24"/>
              </w:rPr>
            </w:pPr>
          </w:p>
        </w:tc>
      </w:tr>
    </w:tbl>
    <w:bookmarkEnd w:id="60"/>
    <w:p w:rsidR="0086170D" w:rsidRPr="002873CF" w:rsidRDefault="0086170D" w:rsidP="0086170D">
      <w:pPr>
        <w:rPr>
          <w:rFonts w:ascii="Times New Roman" w:hAnsi="Times New Roman" w:cs="Times New Roman"/>
          <w:sz w:val="24"/>
          <w:szCs w:val="24"/>
        </w:rPr>
        <w:sectPr w:rsidR="0086170D" w:rsidRPr="002873CF" w:rsidSect="0086170D">
          <w:footerReference w:type="default" r:id="rId1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873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170D" w:rsidRPr="002873CF" w:rsidRDefault="0086170D" w:rsidP="00861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Раздел 5.</w:t>
      </w:r>
      <w:r w:rsidRPr="002873CF">
        <w:rPr>
          <w:rFonts w:ascii="Times New Roman" w:hAnsi="Times New Roman" w:cs="Times New Roman"/>
          <w:b/>
          <w:sz w:val="24"/>
          <w:szCs w:val="24"/>
        </w:rPr>
        <w:br/>
        <w:t xml:space="preserve"> Описание мер правового регулирования Муниципальной программы</w:t>
      </w:r>
    </w:p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3869"/>
        <w:gridCol w:w="1820"/>
        <w:gridCol w:w="1388"/>
      </w:tblGrid>
      <w:tr w:rsidR="0086170D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941EDC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 Федеральный закон РФ от 06.10.2003 N 131-ФЗ «Об общих принципах организации местного самоуправления в Российской Федерации»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Default="00941EDC" w:rsidP="002F4EF0">
            <w:r>
              <w:rPr>
                <w:rFonts w:ascii="Times New Roman" w:hAnsi="Times New Roman"/>
                <w:sz w:val="24"/>
                <w:szCs w:val="24"/>
              </w:rPr>
              <w:t>п 1</w:t>
            </w:r>
            <w:r w:rsidR="002F4E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1ст.15.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вопросам  м</w:t>
            </w:r>
            <w:r w:rsidR="002F4EF0">
              <w:rPr>
                <w:rFonts w:ascii="Times New Roman" w:hAnsi="Times New Roman"/>
                <w:sz w:val="24"/>
                <w:szCs w:val="24"/>
              </w:rPr>
              <w:t>естного значения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EF0">
              <w:rPr>
                <w:rFonts w:ascii="Times New Roman" w:hAnsi="Times New Roman"/>
                <w:sz w:val="24"/>
                <w:szCs w:val="24"/>
              </w:rPr>
              <w:t>относи</w:t>
            </w:r>
            <w:r>
              <w:rPr>
                <w:rFonts w:ascii="Times New Roman" w:hAnsi="Times New Roman"/>
                <w:sz w:val="24"/>
                <w:szCs w:val="24"/>
              </w:rPr>
              <w:t>тся о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рганизация отдыха детей в каникулярное время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МКУ Администрация МО «Бичурский район», МУ  РУО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2015-2024 гг.</w:t>
            </w:r>
          </w:p>
        </w:tc>
      </w:tr>
      <w:tr w:rsidR="00941EDC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2. Федеральный </w:t>
            </w:r>
            <w:hyperlink r:id="rId20" w:history="1">
              <w:r w:rsidRPr="002873C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закон</w:t>
              </w:r>
            </w:hyperlink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от 29 декабря 2012 года N 273-ФЗ «Об образовании в Российской Федерации»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05EC">
              <w:rPr>
                <w:rFonts w:ascii="Times New Roman" w:hAnsi="Times New Roman"/>
                <w:sz w:val="24"/>
                <w:szCs w:val="24"/>
              </w:rPr>
              <w:t xml:space="preserve"> ч. 4 ст. 10,</w:t>
            </w:r>
            <w:r w:rsidRPr="002873CF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устанавливаются следующие уровни образования: 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1) дошкольное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;»</w:t>
            </w:r>
          </w:p>
          <w:p w:rsidR="00941EDC" w:rsidRDefault="00B93F69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941EDC">
                <w:rPr>
                  <w:rStyle w:val="a3"/>
                  <w:rFonts w:ascii="Times New Roman" w:hAnsi="Times New Roman"/>
                  <w:sz w:val="24"/>
                  <w:szCs w:val="24"/>
                </w:rPr>
                <w:t>ч</w:t>
              </w:r>
              <w:r w:rsidR="00941EDC" w:rsidRPr="002873C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 xml:space="preserve">. 3, ст.11, </w:t>
              </w:r>
            </w:hyperlink>
            <w:r w:rsidR="00941EDC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941EDC" w:rsidRPr="002873CF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образовательные стандарты включают в себя требования к: 1) структуре основных образовательных программ (ООП) и их объему; 2) условиям реализации ООП, в том числе к кадровым, финансовым, материально-техническим и иным условиям; 3) результатам освоения основных образовательных программ</w:t>
            </w:r>
            <w:r w:rsidR="00941E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Законодательное оформление получили такие важные аспекты, как правовой статус участников образовательных отношений, правовые гарантии обеспечения доступности и качества современного образования, получения образования в соответствии со склонностями и потребностями. Новые стандарты образования, оценка качества образовательной услуги,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эффективности управления;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- обеспечение преемственности ступеней образования;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- индивидуализация образования в массовой школе;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- электронная образовательная среда как инструмент развития сети образовательных организаций;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- внедрение эффективных финансово-экономических механизмов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образования и науки Республики Бурятия, МУ  РУО Администрации МО «Бичурский район»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DC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2" w:history="1">
              <w:r w:rsidRPr="002873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Указ</w:t>
              </w:r>
            </w:hyperlink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N 599 «О мерах по реализации государственной политики в области образования и науки»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B93F69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47F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п. в)  Ч</w:t>
              </w:r>
              <w:r w:rsidR="00941EDC" w:rsidRPr="002873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.1</w:t>
              </w:r>
            </w:hyperlink>
            <w:r w:rsidR="00941EDC"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достижение следующих показателей в области образования: достижение к 2016 году 100% доступности дошкольного образования для детей в возрасте от 3 до 7 лет.</w:t>
            </w:r>
          </w:p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- Провести анализ состояния математического образования на уровне начального общего, основного общего,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Бурятия, МУ  РУО Администрации МО «Бичурский район»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DC" w:rsidRPr="002873CF" w:rsidTr="00941EDC">
        <w:trPr>
          <w:trHeight w:val="110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 Закон Республики Бурятия от 04.03.2008 N 137-IV «Об организации и осуществлении деятельности по опеке и попечительству, обеспечению прав детей, находящихся в трудной жизненной ситуации, на отдых и оздоровление 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еспублике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урятия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и наделении органов местного самоуправления муниципальных образований в Республике Бурятия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отдельными государственными полномочиями»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п.51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ч.1.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ст. 4. Государственные полномочия, которыми наделяются органы местного самоуправления муниципальных образований: обеспечение прав детей, находящихся в трудной жизненной ситуации, на отдых и оздоровление: </w:t>
            </w:r>
          </w:p>
          <w:p w:rsidR="00941EDC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а) осуществление мероприятий по организации отдыха и оздоровления детей; </w:t>
            </w:r>
          </w:p>
          <w:p w:rsidR="00941EDC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б) осуществление мер по защите прав детей, находящихся в трудной жизненной ситуации, на отдых и оздоровление; 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в) контроль за соблюдением качества санаторно-курортных и оздоровительных услуг,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предоставляемых организациями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отдыха детей и их оздоровления.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МКУ Администрация МО «Бичурский район», МУ  РУО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2015-2024 гг.</w:t>
            </w:r>
          </w:p>
        </w:tc>
      </w:tr>
      <w:tr w:rsidR="00941EDC" w:rsidRPr="002873CF" w:rsidTr="00941EDC">
        <w:trPr>
          <w:trHeight w:val="110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 Закон Республики Бурятия от 13 декабря 2013 №240-</w:t>
            </w: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«Об образовании в Республике Бурятия»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pacing w:val="2"/>
                <w:sz w:val="24"/>
                <w:szCs w:val="24"/>
              </w:rPr>
              <w:t>Настоящий Закон устанавливает правовые, организационные и экономические особенности функционирования системы образования в Республике Бурятия, определяет полномочия органов государственной власти Республики Бурятия в сфере образования, меры социальной поддержки обучающихся и педагогических работников образовательных организаций в Республике Бурятия.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Статья 2. Правовое регулирование отношений в сфере образования в Республике Бурятия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pacing w:val="2"/>
                <w:sz w:val="24"/>
                <w:szCs w:val="24"/>
              </w:rPr>
              <w:t>Правовое регулирование отношений в сфере образования в Республике Бурятия осуществляется в соответствии с Конституцией Российской Федерации, Федеральным законом «Об образовании в Российской Федерации» (далее – Федеральный закон), федеральными законами и иными нормативными правовыми актами Российской Федерации, содержащими нормы, регулирующие отношения в сфере образования, а также Конституцией Республики Бурятия, настоящим Законом, иными нормативными правовыми актами Республики Бурятия, содержащими нормы, регулирующие отношения в сфере образования, муниципальными правовыми актами.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Правительство Республики Бурятия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EDC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EE232A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941EDC" w:rsidRPr="002873CF">
              <w:rPr>
                <w:rFonts w:ascii="Times New Roman" w:hAnsi="Times New Roman"/>
                <w:sz w:val="24"/>
                <w:szCs w:val="24"/>
              </w:rPr>
              <w:t xml:space="preserve">. Постановление Правительства Республики Бурятия от 12.05.2010 N 175 «Об организации и обеспечении отдыха и оздоровления детей в Республике Бурятия» 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Часть 1. Определить Министерство спорта и молодёжной политики Республике Бурятия уполномоченным исполнительным органом государственной власти РБ по организации и обеспечению отдыха и оздоровления детей в Республике Бурятия (за исключением организации отдыха детей в каникулярное время и обеспечение прав детей, находящихся в трудной жизненной ситуации, на отдых и оздоровление. П.4.1. ч.4.  Рекомендовать органам местного самоуправления муниципальных районов  в Республике Бурятия: 4.1. Определить уполномоченный орган, ответственный за организацию отдыха и оздоровления детей в муниципальном районе </w:t>
            </w:r>
            <w:r>
              <w:rPr>
                <w:rFonts w:ascii="Times New Roman" w:hAnsi="Times New Roman"/>
                <w:sz w:val="24"/>
                <w:szCs w:val="24"/>
              </w:rPr>
              <w:t>(городском округе)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2015-2024 гг.</w:t>
            </w:r>
          </w:p>
        </w:tc>
      </w:tr>
      <w:tr w:rsidR="00941EDC" w:rsidRPr="002873CF" w:rsidTr="00941EDC">
        <w:trPr>
          <w:trHeight w:val="1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24" w:history="1">
              <w:r w:rsidRPr="002873C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Постановление</w:t>
              </w:r>
            </w:hyperlink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Правительства Республики Бурятия  от 20 декабря 2013 года № 682 «О мерах государственной поддержки развития системы дошкольного образования в Республике Бурятия»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pacing w:val="1"/>
                <w:sz w:val="24"/>
                <w:szCs w:val="24"/>
              </w:rPr>
              <w:t>Пункт 1.1. Правила предоставления субсидий из республиканского бюджета на развитие системы дошкольного образования в Республике Бурятия согласно приложению N 1.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pacing w:val="1"/>
                <w:sz w:val="24"/>
                <w:szCs w:val="24"/>
              </w:rPr>
              <w:t>Пункт 1.2. Методику распределения субсидий из республиканского бюджета на развитие системы дошкольного образования согласно приложению N 2.</w:t>
            </w:r>
          </w:p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Правительство Республики Бурятия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1EDC" w:rsidRPr="002873CF" w:rsidRDefault="00941EDC" w:rsidP="00941ED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70D" w:rsidRPr="002873CF" w:rsidRDefault="0086170D" w:rsidP="0086170D">
      <w:pPr>
        <w:pStyle w:val="Default"/>
        <w:rPr>
          <w:b/>
          <w:color w:val="auto"/>
        </w:rPr>
        <w:sectPr w:rsidR="0086170D" w:rsidRPr="002873CF" w:rsidSect="008617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170D" w:rsidRPr="002873CF" w:rsidRDefault="0086170D" w:rsidP="0086170D">
      <w:pPr>
        <w:pStyle w:val="Default"/>
        <w:jc w:val="center"/>
        <w:rPr>
          <w:b/>
          <w:color w:val="auto"/>
        </w:rPr>
      </w:pPr>
      <w:r w:rsidRPr="002873CF">
        <w:rPr>
          <w:b/>
          <w:color w:val="auto"/>
        </w:rPr>
        <w:lastRenderedPageBreak/>
        <w:t>Раздел 6.</w:t>
      </w:r>
    </w:p>
    <w:p w:rsidR="0086170D" w:rsidRPr="002873CF" w:rsidRDefault="0086170D" w:rsidP="0086170D">
      <w:pPr>
        <w:pStyle w:val="Default"/>
        <w:jc w:val="center"/>
        <w:rPr>
          <w:b/>
          <w:color w:val="auto"/>
        </w:rPr>
      </w:pPr>
      <w:r w:rsidRPr="002873CF">
        <w:rPr>
          <w:b/>
          <w:color w:val="auto"/>
        </w:rPr>
        <w:t>«Срок реализации Муниципальной программы»</w:t>
      </w:r>
    </w:p>
    <w:p w:rsidR="00AE60FF" w:rsidRPr="002873CF" w:rsidRDefault="0086170D" w:rsidP="00AE60F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Сроки реализации: </w:t>
      </w:r>
      <w:r w:rsidR="00AE60FF">
        <w:rPr>
          <w:rFonts w:ascii="Times New Roman" w:eastAsia="Times New Roman" w:hAnsi="Times New Roman" w:cs="Times New Roman"/>
          <w:sz w:val="26"/>
          <w:szCs w:val="26"/>
        </w:rPr>
        <w:t>2022-2024-1 этап ; 2025-2030-2 этап</w:t>
      </w:r>
    </w:p>
    <w:p w:rsidR="0086170D" w:rsidRPr="002873CF" w:rsidRDefault="0086170D" w:rsidP="00AE6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Раздел 7</w:t>
      </w:r>
    </w:p>
    <w:p w:rsidR="0086170D" w:rsidRPr="002873CF" w:rsidRDefault="0086170D" w:rsidP="0086170D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«Перечень подпрограмм и основных мероприятий муниципальной программы»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565"/>
        <w:gridCol w:w="1533"/>
        <w:gridCol w:w="3686"/>
      </w:tblGrid>
      <w:tr w:rsidR="0086170D" w:rsidRPr="002873CF" w:rsidTr="008617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3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1. </w:t>
            </w:r>
          </w:p>
          <w:p w:rsidR="0086170D" w:rsidRPr="002873CF" w:rsidRDefault="0086170D" w:rsidP="0086170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hyperlink r:id="rId25"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Pr="002873CF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»</w:t>
            </w: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6170D" w:rsidRPr="002873CF" w:rsidTr="00EE232A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EE232A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771964" w:rsidRDefault="00771964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Оказание услуг по реализации общеобразовательных программ дошкольного образования (детские сады).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«Об образовании».</w:t>
            </w:r>
          </w:p>
        </w:tc>
      </w:tr>
      <w:tr w:rsidR="00771964" w:rsidRPr="002873CF" w:rsidTr="00EE232A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4" w:rsidRPr="002873CF" w:rsidRDefault="00771964" w:rsidP="007719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4" w:rsidRPr="002873CF" w:rsidRDefault="00771964" w:rsidP="007719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</w:t>
            </w:r>
            <w:r w:rsidRPr="00771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на содержание имущества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4" w:rsidRPr="002873CF" w:rsidRDefault="00771964" w:rsidP="007719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771964" w:rsidRPr="002873CF" w:rsidRDefault="00771964" w:rsidP="007719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4" w:rsidRPr="002873CF" w:rsidRDefault="00771964" w:rsidP="007719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«Об образовании».</w:t>
            </w:r>
          </w:p>
        </w:tc>
      </w:tr>
      <w:tr w:rsidR="0086170D" w:rsidRPr="002873CF" w:rsidTr="00EE232A">
        <w:trPr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A251F1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6170D" w:rsidRPr="002873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Возмещение расходов по содержанию воспитанников дошкольных образовательных учреждений, родители (законные представители) которых имеют льготы по родительской плате за содержание ребенка в муниципальных дошкольных образовательных </w:t>
            </w:r>
            <w:r w:rsidR="00364402" w:rsidRPr="002873CF">
              <w:rPr>
                <w:rFonts w:ascii="Times New Roman" w:hAnsi="Times New Roman"/>
                <w:sz w:val="24"/>
                <w:szCs w:val="24"/>
              </w:rPr>
              <w:t>учреждениях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Увеличение охвата различными формами дошкольного  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образования всех детей в возрасте от 3 до 7 лет до 100%  к  2024 году.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70D" w:rsidRPr="002873CF" w:rsidTr="00EE232A">
        <w:trPr>
          <w:trHeight w:val="1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A251F1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6170D" w:rsidRPr="002873C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качественного образования,  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жителя района.                                             </w:t>
            </w:r>
          </w:p>
        </w:tc>
      </w:tr>
      <w:tr w:rsidR="0086170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C546D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Детского сада «</w:t>
            </w:r>
            <w:r w:rsidR="003F7CAF">
              <w:rPr>
                <w:rFonts w:ascii="Times New Roman" w:hAnsi="Times New Roman"/>
                <w:sz w:val="24"/>
                <w:szCs w:val="24"/>
              </w:rPr>
              <w:t>Ая-Ганга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E578E7" w:rsidP="008617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E578E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Березка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Елочка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дошкольного  образования. 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Колокольчик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дений дошкольного  образования 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2E141D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Туяна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DA5CD2">
              <w:rPr>
                <w:rFonts w:ascii="Times New Roman" w:eastAsia="Times New Roman" w:hAnsi="Times New Roman" w:cs="Times New Roman"/>
                <w:sz w:val="24"/>
                <w:szCs w:val="24"/>
              </w:rPr>
              <w:t>,2023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DA5CD2" w:rsidRPr="002873CF" w:rsidTr="00EE232A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детского сада «Багульник»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DA5CD2" w:rsidRPr="002873CF" w:rsidTr="00EE232A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дений дошкольного  образования 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                                                      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ремонт здания детского сада «Подснежник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дений дошкольного  образования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учеек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Светлячок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образования.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Тополек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Баяр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Теремок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Золотая рыбка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«Тополек» п. Сахарный завод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«Ручеек» с. Окино-Ключи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дополнительных мест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Мероприятия, направленные на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установку      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программного обеспечения, в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т.ч. для автоматизации        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составления меню питания детей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в учреждениях дошкольного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образования, подключение к сети интернет</w:t>
            </w:r>
            <w:r w:rsidRPr="002873CF">
              <w:rPr>
                <w:rFonts w:ascii="Times New Roman" w:hAnsi="Times New Roman"/>
              </w:rPr>
              <w:t xml:space="preserve">                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A5CD2" w:rsidRPr="002873CF" w:rsidRDefault="00DA5CD2" w:rsidP="00DA5CD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( установка    программного обеспечения)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DA5CD2" w:rsidRPr="002873CF" w:rsidTr="00EE232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Pr="002873CF" w:rsidRDefault="00DA5CD2" w:rsidP="00DA5C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</w:tbl>
    <w:tbl>
      <w:tblPr>
        <w:tblStyle w:val="a7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560"/>
        <w:gridCol w:w="120"/>
        <w:gridCol w:w="1418"/>
        <w:gridCol w:w="7"/>
        <w:gridCol w:w="3679"/>
      </w:tblGrid>
      <w:tr w:rsidR="009E1DA0" w:rsidRPr="002873CF" w:rsidTr="00C0780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DA0" w:rsidRPr="002873CF" w:rsidRDefault="009E1DA0" w:rsidP="009E1DA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2873CF">
              <w:rPr>
                <w:sz w:val="24"/>
                <w:szCs w:val="24"/>
              </w:rPr>
              <w:t xml:space="preserve"> г.</w:t>
            </w:r>
          </w:p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2873CF">
              <w:rPr>
                <w:sz w:val="24"/>
                <w:szCs w:val="24"/>
              </w:rPr>
              <w:t>0 г.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Создание условий для обучения детей с ограниченными возможностями здоровья</w:t>
            </w:r>
          </w:p>
        </w:tc>
      </w:tr>
      <w:tr w:rsidR="009E1DA0" w:rsidRPr="002873CF" w:rsidTr="00C07800">
        <w:trPr>
          <w:trHeight w:val="9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E1DA0" w:rsidRDefault="009E1DA0" w:rsidP="009E1DA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DA0" w:rsidRDefault="009E1DA0" w:rsidP="009E1DA0">
            <w:pPr>
              <w:jc w:val="center"/>
              <w:rPr>
                <w:b/>
                <w:sz w:val="24"/>
                <w:szCs w:val="24"/>
              </w:rPr>
            </w:pPr>
          </w:p>
          <w:p w:rsidR="009E1DA0" w:rsidRDefault="009E1DA0" w:rsidP="009E1DA0">
            <w:pPr>
              <w:jc w:val="center"/>
              <w:rPr>
                <w:b/>
                <w:sz w:val="24"/>
                <w:szCs w:val="24"/>
              </w:rPr>
            </w:pPr>
          </w:p>
          <w:p w:rsidR="009E1DA0" w:rsidRDefault="009E1DA0" w:rsidP="009E1DA0">
            <w:pPr>
              <w:jc w:val="center"/>
              <w:rPr>
                <w:b/>
                <w:sz w:val="24"/>
                <w:szCs w:val="24"/>
              </w:rPr>
            </w:pPr>
          </w:p>
          <w:p w:rsidR="00C07800" w:rsidRDefault="00C07800" w:rsidP="009E1DA0">
            <w:pPr>
              <w:jc w:val="center"/>
              <w:rPr>
                <w:b/>
                <w:sz w:val="24"/>
                <w:szCs w:val="24"/>
              </w:rPr>
            </w:pPr>
          </w:p>
          <w:p w:rsidR="00ED64C4" w:rsidRDefault="009E1DA0" w:rsidP="00ED64C4">
            <w:pPr>
              <w:jc w:val="center"/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lastRenderedPageBreak/>
              <w:t xml:space="preserve">Подпрограмма 2. </w:t>
            </w:r>
          </w:p>
          <w:p w:rsidR="009E1DA0" w:rsidRDefault="009E1DA0" w:rsidP="00ED64C4">
            <w:pPr>
              <w:jc w:val="center"/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«</w:t>
            </w:r>
            <w:hyperlink r:id="rId26" w:anchor="Par1465" w:tooltip="Ссылка на текущий документ" w:history="1">
              <w:r w:rsidRPr="002873CF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2873CF">
              <w:rPr>
                <w:rStyle w:val="a3"/>
                <w:b/>
                <w:color w:val="auto"/>
                <w:sz w:val="24"/>
                <w:szCs w:val="24"/>
                <w:u w:val="none"/>
              </w:rPr>
              <w:t>»</w:t>
            </w:r>
            <w:r w:rsidRPr="002873CF">
              <w:rPr>
                <w:b/>
                <w:sz w:val="24"/>
                <w:szCs w:val="24"/>
              </w:rPr>
              <w:t>»</w:t>
            </w:r>
          </w:p>
        </w:tc>
      </w:tr>
      <w:tr w:rsidR="009E1DA0" w:rsidRPr="002873CF" w:rsidTr="00C07800">
        <w:trPr>
          <w:trHeight w:val="4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A0" w:rsidRPr="002873CF" w:rsidRDefault="009E1DA0" w:rsidP="009E1DA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9E1DA0" w:rsidRPr="002873CF" w:rsidTr="0086170D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2.1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предоставлению общедоступного и бесплатного начального, общего, основного общего, среднего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жителя района.                                             </w:t>
            </w:r>
          </w:p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2.Повышение доступности и качества общего   образования в соответствии с требованиями  федерального государственного образовательного стандарта, Закона РФ «Об образовании».                                </w:t>
            </w:r>
          </w:p>
          <w:p w:rsidR="009E1DA0" w:rsidRPr="002873CF" w:rsidRDefault="009E1DA0" w:rsidP="009E1DA0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3.Укрепление материально-технической базы учреждений  общего  образования.                               </w:t>
            </w:r>
          </w:p>
          <w:p w:rsidR="009E1DA0" w:rsidRPr="002873CF" w:rsidRDefault="009E1DA0" w:rsidP="009E1D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</w:t>
            </w:r>
          </w:p>
        </w:tc>
      </w:tr>
      <w:tr w:rsidR="009E1DA0" w:rsidRPr="002873CF" w:rsidTr="0086170D">
        <w:trPr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 по организации перевозок учащихся, проживающих в отдаленных населённых пунктах района, к месту учебы и обратно по общеобразовательным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</w:p>
        </w:tc>
      </w:tr>
      <w:tr w:rsidR="009E1DA0" w:rsidRPr="002873CF" w:rsidTr="0086170D">
        <w:trPr>
          <w:trHeight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горячего питания детей, в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</w:p>
        </w:tc>
      </w:tr>
      <w:tr w:rsidR="009E1DA0" w:rsidRPr="002873CF" w:rsidTr="0086170D">
        <w:trPr>
          <w:trHeight w:val="19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учащихся в общеобразовательных учреждениях (капитальный  ремонт, реконструкция и строительство, приобретение оборудования, разработка ПСД).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A0" w:rsidRPr="002873CF" w:rsidRDefault="009E1DA0" w:rsidP="009E1DA0">
            <w:pPr>
              <w:rPr>
                <w:sz w:val="24"/>
                <w:szCs w:val="24"/>
              </w:rPr>
            </w:pPr>
          </w:p>
        </w:tc>
      </w:tr>
      <w:tr w:rsidR="002917B3" w:rsidRPr="002873CF" w:rsidTr="0086170D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Pr="002873CF" w:rsidRDefault="002917B3" w:rsidP="002917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Pr="002873CF" w:rsidRDefault="002917B3" w:rsidP="002917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Билютайская Н</w:t>
            </w:r>
            <w:r w:rsidRPr="002873CF">
              <w:rPr>
                <w:sz w:val="24"/>
                <w:szCs w:val="24"/>
              </w:rPr>
              <w:t xml:space="preserve">ОШ»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Default="002917B3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E141D">
              <w:rPr>
                <w:sz w:val="24"/>
                <w:szCs w:val="24"/>
              </w:rPr>
              <w:t>2,</w:t>
            </w:r>
          </w:p>
          <w:p w:rsidR="002E141D" w:rsidRPr="002873CF" w:rsidRDefault="002E141D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Default="002917B3" w:rsidP="002917B3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2917B3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Pr="002873CF" w:rsidRDefault="002917B3" w:rsidP="002917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Pr="002873CF" w:rsidRDefault="002917B3" w:rsidP="002917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«Бичурская СОШ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3" w:rsidRDefault="002917B3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E141D">
              <w:rPr>
                <w:sz w:val="24"/>
                <w:szCs w:val="24"/>
              </w:rPr>
              <w:t>2,</w:t>
            </w:r>
          </w:p>
          <w:p w:rsidR="002E141D" w:rsidRPr="002873CF" w:rsidRDefault="002E141D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2917B3" w:rsidP="002E141D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</w:t>
            </w:r>
          </w:p>
          <w:p w:rsidR="002917B3" w:rsidRDefault="002917B3" w:rsidP="002E141D">
            <w:r w:rsidRPr="006021B7">
              <w:rPr>
                <w:sz w:val="24"/>
                <w:szCs w:val="24"/>
              </w:rPr>
              <w:t xml:space="preserve">        </w:t>
            </w: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EF1609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«Бичурская СОШ №</w:t>
            </w:r>
            <w:r>
              <w:rPr>
                <w:sz w:val="24"/>
                <w:szCs w:val="24"/>
              </w:rPr>
              <w:t>4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 w:rsidP="005B4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2E141D" w:rsidRPr="002873CF" w:rsidRDefault="005B4D26" w:rsidP="005B4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2E141D" w:rsidP="002E141D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E141D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Бичурская СОШ № 5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 w:rsidP="005B4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2E141D" w:rsidRPr="002873CF" w:rsidRDefault="005B4D26" w:rsidP="005B4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2E141D" w:rsidP="002E141D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E141D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«Буйская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027FE0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6021B7" w:rsidRDefault="002E141D" w:rsidP="002E141D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>Укрепление материально-технической базы учреждений  общего  образования</w:t>
            </w: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E141D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Гочитская </w:t>
            </w:r>
            <w:r w:rsidRPr="002873CF">
              <w:rPr>
                <w:sz w:val="24"/>
                <w:szCs w:val="24"/>
              </w:rPr>
              <w:t>СОШ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027FE0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6021B7" w:rsidRDefault="002E141D" w:rsidP="002E141D">
            <w:pPr>
              <w:rPr>
                <w:sz w:val="24"/>
                <w:szCs w:val="24"/>
              </w:rPr>
            </w:pP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E141D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2.4.7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Еланская</w:t>
            </w:r>
            <w:r w:rsidRPr="002873CF">
              <w:rPr>
                <w:sz w:val="24"/>
                <w:szCs w:val="24"/>
              </w:rPr>
              <w:t xml:space="preserve"> СОШ 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2E141D" w:rsidP="002E141D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2E141D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E141D" w:rsidRDefault="00EF1609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2.4.8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Киретская </w:t>
            </w:r>
            <w:r w:rsidRPr="002873CF">
              <w:rPr>
                <w:sz w:val="24"/>
                <w:szCs w:val="24"/>
              </w:rPr>
              <w:t xml:space="preserve">СОШ 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Pr="002873CF" w:rsidRDefault="002E141D" w:rsidP="002E1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1D" w:rsidRDefault="002E141D" w:rsidP="002E141D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</w:t>
            </w:r>
          </w:p>
          <w:p w:rsidR="002E141D" w:rsidRDefault="002E141D" w:rsidP="002E141D">
            <w:r w:rsidRPr="006021B7">
              <w:rPr>
                <w:sz w:val="24"/>
                <w:szCs w:val="24"/>
              </w:rPr>
              <w:t xml:space="preserve">        </w:t>
            </w:r>
          </w:p>
        </w:tc>
      </w:tr>
      <w:tr w:rsidR="00EF1609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Pr="002E141D" w:rsidRDefault="00EF1609" w:rsidP="00EF1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2.4.9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Pr="002873CF" w:rsidRDefault="00EF1609" w:rsidP="00EF160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«Посельская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Pr="002873CF" w:rsidRDefault="00EF1609" w:rsidP="00EF1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Default="00EF1609" w:rsidP="00EF160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EF1609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Default="00EF1609" w:rsidP="00EF1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Pr="002873CF" w:rsidRDefault="00EF1609" w:rsidP="00EF160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 «Х</w:t>
            </w:r>
            <w:r>
              <w:rPr>
                <w:sz w:val="24"/>
                <w:szCs w:val="24"/>
              </w:rPr>
              <w:t xml:space="preserve">арлунская </w:t>
            </w:r>
            <w:r w:rsidRPr="002873CF">
              <w:rPr>
                <w:sz w:val="24"/>
                <w:szCs w:val="24"/>
              </w:rPr>
              <w:t>НОШ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Default="00EF1609" w:rsidP="00027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27FE0">
              <w:rPr>
                <w:sz w:val="24"/>
                <w:szCs w:val="24"/>
              </w:rPr>
              <w:t>2</w:t>
            </w:r>
          </w:p>
          <w:p w:rsidR="00027FE0" w:rsidRPr="002873CF" w:rsidRDefault="00027FE0" w:rsidP="00027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Default="00EF1609" w:rsidP="00EF160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EF1609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Default="00EF1609" w:rsidP="00EF1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09" w:rsidRPr="002873CF" w:rsidRDefault="00EF1609" w:rsidP="00EF160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«Узко-Лугская</w:t>
            </w:r>
            <w:r w:rsidRPr="002873CF">
              <w:rPr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E0" w:rsidRDefault="00EF1609" w:rsidP="00027FE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27FE0" w:rsidRPr="002873CF" w:rsidRDefault="00027FE0" w:rsidP="00027FE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2" w:rsidRDefault="00EF1609" w:rsidP="00EF1609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</w:t>
            </w:r>
          </w:p>
          <w:p w:rsidR="00EF1609" w:rsidRDefault="00EF1609" w:rsidP="00EF1609">
            <w:r w:rsidRPr="006021B7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FB3DC8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Потанино </w:t>
            </w:r>
            <w:r w:rsidRPr="002873CF">
              <w:rPr>
                <w:sz w:val="24"/>
                <w:szCs w:val="24"/>
              </w:rPr>
              <w:t>СОШ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</w:t>
            </w:r>
            <w:r w:rsidRPr="002873CF">
              <w:rPr>
                <w:sz w:val="24"/>
                <w:szCs w:val="24"/>
              </w:rPr>
              <w:t>Хонхолойская НОШ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CD35D2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Верхне-Мангиртуйская ООШ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«Шибертуйская </w:t>
            </w:r>
            <w:r w:rsidRPr="00287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2873CF">
              <w:rPr>
                <w:sz w:val="24"/>
                <w:szCs w:val="24"/>
              </w:rPr>
              <w:t>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«Дабатуйская</w:t>
            </w:r>
            <w:r w:rsidRPr="002873CF">
              <w:rPr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«Окино-Ключевская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Бичурская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«Топкинская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Бичурская СОШ № 3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Мало-Куналейская СОШ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«НовосретенскаяСОШ»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Содействие создания в субъектах Российской Федерации новых мест в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FB3DC8" w:rsidRPr="002873CF" w:rsidTr="00C07800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A0494C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 «Буйская СОШ»     с.Буй       в т.ч. разработка ПСД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Default="00FB3DC8" w:rsidP="00FB3DC8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FB3DC8" w:rsidRPr="002873CF" w:rsidTr="00C07800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A0494C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«Потанинская  СОШ»  с. Потанино     т.ч. разработка ПСД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FB3DC8" w:rsidRPr="002873CF" w:rsidTr="00C07800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A0494C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Строительство здания МБОУ  «Шибертуйская СОШ»   с. Шибертуй     в т.ч. разработка ПСД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A0494C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 «Окино-Ключевская СОШ»   с. Окино-Ключи     в т.ч. разработка ПСД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Default="00FB3DC8" w:rsidP="00FB3DC8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Создание в общеобразовательных учреждениях,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jc w:val="right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Верхне-Мангиртуйская О</w:t>
            </w:r>
            <w:r w:rsidRPr="002873CF">
              <w:rPr>
                <w:sz w:val="24"/>
                <w:szCs w:val="24"/>
              </w:rPr>
              <w:t>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jc w:val="right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Бичурская С</w:t>
            </w:r>
            <w:r w:rsidRPr="002873CF">
              <w:rPr>
                <w:sz w:val="24"/>
                <w:szCs w:val="24"/>
              </w:rPr>
              <w:t>ОШ</w:t>
            </w:r>
            <w:r>
              <w:rPr>
                <w:sz w:val="24"/>
                <w:szCs w:val="24"/>
              </w:rPr>
              <w:t xml:space="preserve"> №2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jc w:val="right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Бичурская СОШ №1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2873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jc w:val="right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Приобретение и установка программного обеспечения, в т.ч. для автоматизации составления меню питания детей в учреждениях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 (установка программного обеспечения в ОУ).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2.8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2873CF">
              <w:rPr>
                <w:sz w:val="24"/>
                <w:szCs w:val="24"/>
              </w:rPr>
              <w:t xml:space="preserve"> г.</w:t>
            </w:r>
          </w:p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2873CF">
              <w:rPr>
                <w:sz w:val="24"/>
                <w:szCs w:val="24"/>
              </w:rPr>
              <w:t>0 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Создание условий для обучения детей с ограниченными возможностями здоровья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2873CF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2873CF">
              <w:rPr>
                <w:sz w:val="24"/>
                <w:szCs w:val="24"/>
              </w:rPr>
              <w:t>гг.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приобретение новых автобусов, обновление учебно-методического обеспечения образовательного процесса, фондов школьных библиотек в соответствии с требованиями ФГОС</w:t>
            </w:r>
          </w:p>
          <w:p w:rsidR="00FB3DC8" w:rsidRPr="002873CF" w:rsidRDefault="00FB3DC8" w:rsidP="00FB3D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Совершенствование материально-технического оснащения ОУ в соответствии с современными требованиями</w:t>
            </w:r>
          </w:p>
        </w:tc>
      </w:tr>
      <w:tr w:rsidR="00FB3DC8" w:rsidRPr="002873CF" w:rsidTr="0086170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B3DC8" w:rsidRPr="002873CF" w:rsidTr="00432134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DC8" w:rsidRPr="002873CF" w:rsidRDefault="00FB3DC8" w:rsidP="00FB3D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Внешняя экспертиза образовательного процесса (ЕГЭ, ОГЭ)</w:t>
            </w:r>
          </w:p>
          <w:p w:rsidR="00FB3DC8" w:rsidRPr="002873CF" w:rsidRDefault="00FB3DC8" w:rsidP="00FB3D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DC8" w:rsidRPr="002873CF" w:rsidRDefault="00FB3DC8" w:rsidP="00FB3DC8">
            <w:pPr>
              <w:rPr>
                <w:sz w:val="24"/>
                <w:szCs w:val="24"/>
              </w:rPr>
            </w:pPr>
          </w:p>
        </w:tc>
      </w:tr>
    </w:tbl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7"/>
        <w:gridCol w:w="1418"/>
        <w:gridCol w:w="3689"/>
      </w:tblGrid>
      <w:tr w:rsidR="0086170D" w:rsidRPr="002873CF" w:rsidTr="00432134">
        <w:trPr>
          <w:trHeight w:val="48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70D" w:rsidRPr="002873CF" w:rsidRDefault="0086170D" w:rsidP="00861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70D" w:rsidRPr="001D1E32" w:rsidRDefault="0086170D" w:rsidP="00861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4C4" w:rsidRDefault="0086170D" w:rsidP="00ED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</w:t>
            </w:r>
          </w:p>
          <w:p w:rsidR="0086170D" w:rsidRDefault="0086170D" w:rsidP="00ED64C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hyperlink r:id="rId27"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2873CF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»</w:t>
            </w:r>
          </w:p>
          <w:p w:rsidR="00EE232A" w:rsidRPr="002873CF" w:rsidRDefault="00EE232A" w:rsidP="0086170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70D" w:rsidRPr="002873CF" w:rsidTr="00432134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86170D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Оказание услуг по реализации образовательных программ дополнительного образования, в том числе на содержание имущества в соответствии с муниципальным </w:t>
            </w:r>
            <w:r w:rsidRPr="00140492">
              <w:rPr>
                <w:rFonts w:ascii="Times New Roman" w:hAnsi="Times New Roman"/>
                <w:sz w:val="24"/>
                <w:szCs w:val="24"/>
              </w:rPr>
              <w:t>заданием</w:t>
            </w:r>
            <w:r w:rsidR="00140492" w:rsidRPr="00140492">
              <w:rPr>
                <w:rFonts w:ascii="Times New Roman" w:hAnsi="Times New Roman"/>
                <w:sz w:val="24"/>
                <w:szCs w:val="24"/>
              </w:rPr>
              <w:t xml:space="preserve"> и на иные цели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2.Повышение доступности и качества дополнительного   образования в соответствии с требованиями федерального государственного образовательного стандарта, Закона РФ "Об образовании".                                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3.Укрепление материально-технической базы учреждений дополнительного образования.                             </w:t>
            </w:r>
          </w:p>
        </w:tc>
      </w:tr>
      <w:tr w:rsidR="0086170D" w:rsidRPr="002873CF" w:rsidTr="0086170D">
        <w:trPr>
          <w:trHeight w:val="3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432134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170D" w:rsidRPr="002873C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86170D" w:rsidRPr="002873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Обеспечение безопасных условий пребывания воспитанников  </w:t>
            </w:r>
            <w:r w:rsidR="003F549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="003F5492" w:rsidRPr="002873CF">
              <w:rPr>
                <w:rFonts w:ascii="Times New Roman" w:hAnsi="Times New Roman"/>
                <w:sz w:val="24"/>
                <w:szCs w:val="24"/>
              </w:rPr>
              <w:t xml:space="preserve">учреждениях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дополнительного образования (капитальный   ремонт, реконструкция и строительство, приобретение оборудования)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Капитальный ремонт здания МБОУ ДО «Бичурская ДЮСШ»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E0" w:rsidRDefault="00027FE0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  <w:p w:rsidR="0086170D" w:rsidRPr="002873CF" w:rsidRDefault="003B1E21" w:rsidP="00027FE0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027FE0">
              <w:rPr>
                <w:color w:val="auto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дополнительного образования (установка теплосчетчика)                                               </w:t>
            </w:r>
          </w:p>
        </w:tc>
      </w:tr>
      <w:tr w:rsidR="0086170D" w:rsidRPr="002873CF" w:rsidTr="0086170D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Капитальный ремонт здания МБОУ ДО «Бичурский ДДТ»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E0" w:rsidRDefault="00027FE0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  <w:p w:rsidR="0086170D" w:rsidRPr="002873CF" w:rsidRDefault="003B1E21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86170D" w:rsidRPr="002873CF" w:rsidTr="001C265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70D" w:rsidRPr="002873CF" w:rsidRDefault="0086170D" w:rsidP="003F549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3.</w:t>
            </w:r>
            <w:r w:rsidR="003F5492">
              <w:rPr>
                <w:rFonts w:ascii="Times New Roman" w:hAnsi="Times New Roman"/>
                <w:sz w:val="24"/>
                <w:szCs w:val="24"/>
              </w:rPr>
              <w:t>3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70D" w:rsidRPr="002873CF" w:rsidRDefault="0086170D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70D" w:rsidRPr="002873CF" w:rsidRDefault="0086170D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170D" w:rsidRPr="002873CF" w:rsidRDefault="0086170D" w:rsidP="00DE7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E70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652" w:rsidRDefault="0086170D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Укрепление материально-технической базы учреждений 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(разработка ПСД)                        </w:t>
            </w:r>
          </w:p>
          <w:p w:rsidR="0086170D" w:rsidRPr="002873CF" w:rsidRDefault="0086170D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652" w:rsidRPr="002873CF" w:rsidTr="001C2652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873CF" w:rsidRDefault="001C2652" w:rsidP="003F549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873CF" w:rsidRDefault="001C2652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65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проведения и обеспечения участия воспитанников в мероприятиях районного и республиканского значения, в том числе приобретение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873CF" w:rsidRDefault="001C2652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873CF" w:rsidRDefault="001C2652" w:rsidP="0086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1C2652" w:rsidRPr="002873CF" w:rsidTr="001C2652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Default="001C2652" w:rsidP="001C265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05A4A" w:rsidRDefault="001C2652" w:rsidP="001C2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A4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автобуса </w:t>
            </w:r>
            <w:r w:rsidRPr="00205A4A">
              <w:rPr>
                <w:rFonts w:ascii="Times New Roman" w:hAnsi="Times New Roman" w:cs="Times New Roman"/>
              </w:rPr>
              <w:t xml:space="preserve"> </w:t>
            </w:r>
            <w:r w:rsidRPr="00205A4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 w:rsidR="00205A4A" w:rsidRPr="00205A4A">
              <w:rPr>
                <w:rFonts w:ascii="Times New Roman" w:hAnsi="Times New Roman" w:cs="Times New Roman"/>
                <w:sz w:val="24"/>
                <w:szCs w:val="24"/>
              </w:rPr>
              <w:t xml:space="preserve">"Бичурская ДЮСШ </w:t>
            </w:r>
            <w:r w:rsidRPr="00205A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Default="001C2652" w:rsidP="001C2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52" w:rsidRPr="002873CF" w:rsidRDefault="001C2652" w:rsidP="001C26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1C2652" w:rsidRPr="002873CF" w:rsidTr="001C2652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652" w:rsidRDefault="001C2652" w:rsidP="001C2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2652" w:rsidRPr="002873CF" w:rsidRDefault="001C2652" w:rsidP="001C2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2652" w:rsidRDefault="001C2652" w:rsidP="001C26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652" w:rsidRPr="001D1E32" w:rsidRDefault="001C2652" w:rsidP="001C26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2652" w:rsidRPr="002873CF" w:rsidRDefault="001C2652" w:rsidP="001C2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Подпрограмма 4.</w:t>
            </w:r>
          </w:p>
          <w:p w:rsidR="001C2652" w:rsidRPr="002873CF" w:rsidRDefault="001C2652" w:rsidP="001C26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r:id="rId28" w:anchor="Par5134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</w:t>
            </w:r>
          </w:p>
        </w:tc>
      </w:tr>
    </w:tbl>
    <w:tbl>
      <w:tblPr>
        <w:tblStyle w:val="a7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680"/>
        <w:gridCol w:w="1418"/>
        <w:gridCol w:w="3686"/>
      </w:tblGrid>
      <w:tr w:rsidR="0086170D" w:rsidRPr="002873CF" w:rsidTr="001C2652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86170D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Оказание услуг по организации летнего отдыха.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ежегодно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 технической базы, улучшений условия для отдыха и оздоровления детей. </w:t>
            </w:r>
          </w:p>
          <w:p w:rsidR="0086170D" w:rsidRPr="002873CF" w:rsidRDefault="0086170D" w:rsidP="00861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охвата детей и подростков всеми видами  отдыха и оздоровления.                                     </w:t>
            </w:r>
          </w:p>
          <w:p w:rsidR="0086170D" w:rsidRPr="002873CF" w:rsidRDefault="0086170D" w:rsidP="00861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Проведение военно-полевых сборов.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ежегодно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  <w:tr w:rsidR="0086170D" w:rsidRPr="002873CF" w:rsidTr="001C2652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Строительство стационарного оздоровительного лагеря.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</w:tbl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81"/>
        <w:gridCol w:w="1418"/>
        <w:gridCol w:w="3685"/>
      </w:tblGrid>
      <w:tr w:rsidR="0086170D" w:rsidRPr="002873CF" w:rsidTr="00432134">
        <w:trPr>
          <w:trHeight w:val="58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6170D" w:rsidRPr="002873CF" w:rsidRDefault="0086170D" w:rsidP="0086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70D" w:rsidRPr="002873CF" w:rsidRDefault="0086170D" w:rsidP="004321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86170D" w:rsidRPr="002873CF" w:rsidRDefault="0086170D" w:rsidP="0086170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hyperlink r:id="rId29" w:anchor="Par5836" w:tooltip="Ссылка на текущий документ" w:history="1">
              <w:r w:rsidRPr="002873CF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Другие вопросы</w:t>
              </w:r>
            </w:hyperlink>
            <w:r w:rsidRPr="002873CF">
              <w:rPr>
                <w:rFonts w:ascii="Times New Roman" w:hAnsi="Times New Roman"/>
                <w:b/>
                <w:sz w:val="24"/>
                <w:szCs w:val="24"/>
              </w:rPr>
              <w:t xml:space="preserve"> в области образования»</w:t>
            </w:r>
          </w:p>
        </w:tc>
      </w:tr>
      <w:tr w:rsidR="0086170D" w:rsidRPr="002873CF" w:rsidTr="00432134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86170D">
        <w:trPr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Обеспечение деятельности функционирования образовательных учреждений (Аппарат управления).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постоянно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сферой образования, что будет способствовать улучшению качества и оперативности представления муниципальных услуг в сфере образования в целом.</w:t>
            </w:r>
          </w:p>
        </w:tc>
      </w:tr>
      <w:tr w:rsidR="0086170D" w:rsidRPr="002873CF" w:rsidTr="0086170D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Проведение внешней экспертизы образовательного процесса (Центр информатизации  и мониторинга, проведение ЕГЭ).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по обеспечению выполнения целевых федеральных, региональных и муниципальных программ образования и воспитания (методический кабинет, информационно-методический центр).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хозяйственной деятельности функционирования образовательных учреждений (хозяйственная группа).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Обеспечение прочей деятельности образовательных учреждений (централизованная бухгалтерия и плановый отдел).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Администрирование отдельных государственных полномочий в области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мероприятий «Одаренные дети».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Default"/>
              <w:spacing w:line="276" w:lineRule="auto"/>
              <w:jc w:val="both"/>
              <w:rPr>
                <w:color w:val="auto"/>
                <w:lang w:val="en-US"/>
              </w:rPr>
            </w:pPr>
            <w:r w:rsidRPr="002873CF">
              <w:rPr>
                <w:color w:val="auto"/>
                <w:lang w:val="en-US"/>
              </w:rPr>
              <w:t>5.8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кадровой политики в сфере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170D" w:rsidRDefault="0086170D" w:rsidP="0086170D">
      <w:pPr>
        <w:pStyle w:val="a4"/>
        <w:rPr>
          <w:rFonts w:ascii="Times New Roman" w:hAnsi="Times New Roman"/>
          <w:b/>
          <w:sz w:val="24"/>
          <w:szCs w:val="24"/>
        </w:rPr>
      </w:pPr>
    </w:p>
    <w:p w:rsidR="0086170D" w:rsidRPr="002873CF" w:rsidRDefault="0086170D" w:rsidP="0086170D">
      <w:pPr>
        <w:pStyle w:val="a4"/>
        <w:rPr>
          <w:rFonts w:ascii="Times New Roman" w:hAnsi="Times New Roman"/>
          <w:b/>
          <w:sz w:val="24"/>
          <w:szCs w:val="24"/>
        </w:rPr>
      </w:pPr>
      <w:r w:rsidRPr="002873CF">
        <w:rPr>
          <w:rFonts w:ascii="Times New Roman" w:hAnsi="Times New Roman"/>
          <w:b/>
          <w:sz w:val="24"/>
          <w:szCs w:val="24"/>
        </w:rPr>
        <w:t>Раздел 8.</w:t>
      </w:r>
      <w:r w:rsidRPr="002873CF">
        <w:rPr>
          <w:rFonts w:ascii="Times New Roman" w:hAnsi="Times New Roman"/>
          <w:b/>
          <w:szCs w:val="28"/>
        </w:rPr>
        <w:t xml:space="preserve"> </w:t>
      </w:r>
      <w:r w:rsidRPr="002873CF">
        <w:rPr>
          <w:rFonts w:ascii="Times New Roman" w:hAnsi="Times New Roman"/>
          <w:b/>
          <w:sz w:val="24"/>
          <w:szCs w:val="24"/>
        </w:rPr>
        <w:t xml:space="preserve"> Оценка эффективности Муниципальной программы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1. Эффективность реализации муниципальной программы оценивается ежегодно на основе целевых показателей и индикаторов, указанных в </w:t>
      </w:r>
      <w:hyperlink w:anchor="Par3201" w:tooltip="Ссылка на текущий документ" w:history="1">
        <w:r w:rsidRPr="002873C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таблице </w:t>
        </w:r>
      </w:hyperlink>
      <w:r w:rsidRPr="002873CF">
        <w:rPr>
          <w:rFonts w:ascii="Times New Roman" w:eastAsia="Times New Roman" w:hAnsi="Times New Roman" w:cs="Times New Roman"/>
          <w:sz w:val="24"/>
          <w:szCs w:val="24"/>
        </w:rPr>
        <w:t>3, исходя из соответствия фактических значений показателей (индикаторов) с их целевыми значениями.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2. Оценка эффективности реализации муниципальной программы по целям (задачам) настоящей муниципальной программы определяется по формуле: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     Tfi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Ei = --- x 100,%, где: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     TNi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Ei - эффективность реализации i-го целевого индикатора (показателя результатов муниципальной программы (процентов);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Tfi - фактический показатель (индикатор), отражающий реализацию i-й цели муниципальной программы;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TNi - целевой показатель (индикатор), отражающий реализацию i-й цели, предусмотренный муниципальной программой.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муниципальной программы определяется по формуле: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SUM Ei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i=1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E = ------: 100, 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E - эффективность реализации муниципальной программы (коэффициентов);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n - количество показателей (индикаторов) муниципальной программы.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 При достижении значения 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-го целевого индикатора ниже 100%, имеющего положительную качественную характеристику выполнения индикатора, коэффициент   эффективности реализации муниципальной программы (Е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) рассчитывается, как разница между базовым процентом (100) и полученным значением, увеличенным на стопроцентное исполнение (100).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    При достижении значения 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-го целевого индикатора выше 100%, имеющего отрицательную качественную характеристику выполнения индикатора, коэффициент   эффективности реализации муниципальной программы (Е</w:t>
      </w:r>
      <w:r w:rsidRPr="002873C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>) рассчитывается, как разница между базовым процентом (100) и полученным   приростом базового значения.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По итогам проведения оценки эффективности реализации муниципальной программы дается качественная оценка эффективности реализации муниципальной программы: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>Качественная оценка эффективности реализации муниципальной программы</w:t>
      </w:r>
    </w:p>
    <w:tbl>
      <w:tblPr>
        <w:tblW w:w="9358" w:type="dxa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65"/>
        <w:gridCol w:w="1845"/>
        <w:gridCol w:w="4548"/>
      </w:tblGrid>
      <w:tr w:rsidR="0086170D" w:rsidRPr="002873CF" w:rsidTr="0086170D">
        <w:trPr>
          <w:trHeight w:val="400"/>
          <w:tblCellSpacing w:w="5" w:type="nil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Наименование показателя  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  </w:t>
            </w:r>
          </w:p>
        </w:tc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Качественная оценка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муниципальной программы  </w:t>
            </w:r>
          </w:p>
        </w:tc>
      </w:tr>
      <w:tr w:rsidR="0086170D" w:rsidRPr="002873CF" w:rsidTr="0086170D">
        <w:trPr>
          <w:trHeight w:val="400"/>
          <w:tblCellSpacing w:w="5" w:type="nil"/>
        </w:trPr>
        <w:tc>
          <w:tcPr>
            <w:tcW w:w="29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реализации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(Е)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CF">
              <w:rPr>
                <w:rFonts w:ascii="Times New Roman" w:hAnsi="Times New Roman" w:cs="Times New Roman"/>
                <w:sz w:val="28"/>
                <w:szCs w:val="28"/>
              </w:rPr>
              <w:t xml:space="preserve">Е  ≥ 1,0      </w:t>
            </w:r>
          </w:p>
        </w:tc>
        <w:tc>
          <w:tcPr>
            <w:tcW w:w="4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Высокоэффективный            </w:t>
            </w:r>
          </w:p>
        </w:tc>
      </w:tr>
      <w:tr w:rsidR="0086170D" w:rsidRPr="002873CF" w:rsidTr="0086170D">
        <w:trPr>
          <w:trHeight w:val="400"/>
          <w:tblCellSpacing w:w="5" w:type="nil"/>
        </w:trPr>
        <w:tc>
          <w:tcPr>
            <w:tcW w:w="2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CF">
              <w:rPr>
                <w:rFonts w:ascii="Times New Roman" w:hAnsi="Times New Roman" w:cs="Times New Roman"/>
                <w:sz w:val="28"/>
                <w:szCs w:val="28"/>
              </w:rPr>
              <w:t>0,7 ≤ Е ≤ 1,0</w:t>
            </w:r>
          </w:p>
        </w:tc>
        <w:tc>
          <w:tcPr>
            <w:tcW w:w="4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эффективности средний</w:t>
            </w:r>
          </w:p>
        </w:tc>
      </w:tr>
      <w:tr w:rsidR="0086170D" w:rsidRPr="002873CF" w:rsidTr="0086170D">
        <w:trPr>
          <w:trHeight w:val="400"/>
          <w:tblCellSpacing w:w="5" w:type="nil"/>
        </w:trPr>
        <w:tc>
          <w:tcPr>
            <w:tcW w:w="2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CF">
              <w:rPr>
                <w:rFonts w:ascii="Times New Roman" w:hAnsi="Times New Roman" w:cs="Times New Roman"/>
                <w:sz w:val="28"/>
                <w:szCs w:val="28"/>
              </w:rPr>
              <w:t>0,5 ≤ Е ≤ 0,7</w:t>
            </w:r>
          </w:p>
        </w:tc>
        <w:tc>
          <w:tcPr>
            <w:tcW w:w="4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эффективности низкий </w:t>
            </w:r>
          </w:p>
        </w:tc>
      </w:tr>
      <w:tr w:rsidR="0086170D" w:rsidRPr="002873CF" w:rsidTr="0086170D">
        <w:trPr>
          <w:tblCellSpacing w:w="5" w:type="nil"/>
        </w:trPr>
        <w:tc>
          <w:tcPr>
            <w:tcW w:w="2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CF">
              <w:rPr>
                <w:rFonts w:ascii="Times New Roman" w:hAnsi="Times New Roman" w:cs="Times New Roman"/>
                <w:sz w:val="28"/>
                <w:szCs w:val="28"/>
              </w:rPr>
              <w:t xml:space="preserve">Е &lt; 0,5      </w:t>
            </w:r>
          </w:p>
        </w:tc>
        <w:tc>
          <w:tcPr>
            <w:tcW w:w="4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Неэффективные                </w:t>
            </w:r>
          </w:p>
        </w:tc>
      </w:tr>
    </w:tbl>
    <w:p w:rsidR="0086170D" w:rsidRPr="002873CF" w:rsidRDefault="0086170D" w:rsidP="0086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0D" w:rsidRPr="002873CF" w:rsidRDefault="0086170D" w:rsidP="00BF753E">
      <w:pPr>
        <w:pStyle w:val="a4"/>
        <w:rPr>
          <w:rFonts w:ascii="Times New Roman" w:hAnsi="Times New Roman"/>
          <w:sz w:val="20"/>
          <w:szCs w:val="20"/>
        </w:rPr>
      </w:pPr>
    </w:p>
    <w:p w:rsidR="00FE69AE" w:rsidRPr="002873CF" w:rsidRDefault="00FE69AE" w:rsidP="00BF753E">
      <w:pPr>
        <w:pStyle w:val="a4"/>
        <w:rPr>
          <w:rFonts w:ascii="Times New Roman" w:hAnsi="Times New Roman"/>
          <w:sz w:val="20"/>
          <w:szCs w:val="20"/>
        </w:rPr>
        <w:sectPr w:rsidR="00FE69AE" w:rsidRPr="002873CF" w:rsidSect="00E622CF">
          <w:pgSz w:w="11906" w:h="16838"/>
          <w:pgMar w:top="709" w:right="850" w:bottom="1135" w:left="1701" w:header="708" w:footer="708" w:gutter="0"/>
          <w:cols w:space="708"/>
          <w:docGrid w:linePitch="360"/>
        </w:sectPr>
      </w:pP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№ 1 «</w:t>
      </w:r>
      <w:hyperlink w:anchor="Par1465" w:tooltip="Ссылка на текущий документ" w:history="1">
        <w:r w:rsidRPr="002873CF">
          <w:rPr>
            <w:rStyle w:val="a3"/>
            <w:rFonts w:ascii="Times New Roman" w:hAnsi="Times New Roman" w:cs="Times New Roman"/>
            <w:b/>
            <w:sz w:val="24"/>
            <w:szCs w:val="24"/>
          </w:rPr>
          <w:t>Дошкольное образование</w:t>
        </w:r>
      </w:hyperlink>
      <w:r w:rsidRPr="002873CF">
        <w:rPr>
          <w:rStyle w:val="a3"/>
          <w:rFonts w:ascii="Times New Roman" w:hAnsi="Times New Roman" w:cs="Times New Roman"/>
          <w:b/>
          <w:sz w:val="24"/>
          <w:szCs w:val="24"/>
        </w:rPr>
        <w:t>»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60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843"/>
        <w:gridCol w:w="992"/>
        <w:gridCol w:w="1701"/>
        <w:gridCol w:w="1842"/>
        <w:gridCol w:w="1985"/>
      </w:tblGrid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A5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Дошкольное образование</w:t>
              </w:r>
            </w:hyperlink>
            <w:r w:rsidRPr="002873C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муниципального образования «Бичурский  район» "Развитие образования муниципального образования "Бичурский район" 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муниципальнойподпрограммы</w:t>
            </w:r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Районное управление образованием </w:t>
            </w:r>
            <w:r w:rsidR="003B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МО «Бичурский 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муниципальнойподпрограммы</w:t>
            </w:r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и автономные дошкольные образовательные учр</w:t>
            </w:r>
            <w:r w:rsidR="003B1E21">
              <w:rPr>
                <w:rFonts w:ascii="Times New Roman" w:hAnsi="Times New Roman" w:cs="Times New Roman"/>
                <w:sz w:val="24"/>
                <w:szCs w:val="24"/>
              </w:rPr>
              <w:t>еждения Бичурского района, А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дминистрация МО «Бичурский район»</w:t>
            </w:r>
            <w:r w:rsidR="00EE232A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 и задачи муниципальной подпрограммы</w:t>
            </w:r>
          </w:p>
        </w:tc>
        <w:tc>
          <w:tcPr>
            <w:tcW w:w="99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и механизмов для обеспечения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качественного и доступного дошкольного  образования.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100% охвата различными формами дошкольного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через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 и обеспечение современных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процесса.      </w:t>
            </w:r>
          </w:p>
          <w:p w:rsidR="0086170D" w:rsidRPr="002873CF" w:rsidRDefault="00EE232A" w:rsidP="00A55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современных требований к условиям организации образовательного процесса, безопасности жизнедеятельности к 20</w:t>
            </w:r>
            <w:r w:rsidR="00A55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году.      </w:t>
            </w:r>
          </w:p>
        </w:tc>
      </w:tr>
      <w:tr w:rsidR="0086170D" w:rsidRPr="002873CF" w:rsidTr="0086170D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Целевые индикаторы муниципальной подпрограммы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Охват детей разными формами предоставления услуг дошкольного образования от 3 до 7 лет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CC1" w:rsidRDefault="00A55CC1" w:rsidP="00A55CC1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2022-2024-1 этап</w:t>
            </w:r>
          </w:p>
          <w:p w:rsidR="0086170D" w:rsidRPr="002873CF" w:rsidRDefault="00A55CC1" w:rsidP="00A55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2025-2030-2 этап</w:t>
            </w:r>
          </w:p>
        </w:tc>
      </w:tr>
      <w:tr w:rsidR="0086170D" w:rsidRPr="002873CF" w:rsidTr="0086170D">
        <w:trPr>
          <w:trHeight w:val="973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Объемы финансовых ассигнований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бюджет МО «Бичурский район».          </w:t>
            </w:r>
          </w:p>
          <w:p w:rsidR="0086170D" w:rsidRPr="002873CF" w:rsidRDefault="0086170D" w:rsidP="005A6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5A66EE">
              <w:rPr>
                <w:rFonts w:ascii="Times New Roman" w:hAnsi="Times New Roman" w:cs="Times New Roman"/>
                <w:sz w:val="24"/>
                <w:szCs w:val="24"/>
              </w:rPr>
              <w:t>541 402,3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 по годам:   </w:t>
            </w:r>
          </w:p>
        </w:tc>
      </w:tr>
      <w:tr w:rsidR="0086170D" w:rsidRPr="002873CF" w:rsidTr="0086170D">
        <w:trPr>
          <w:trHeight w:val="300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07574A" w:rsidRPr="002873CF" w:rsidTr="000B4781">
        <w:trPr>
          <w:trHeight w:val="406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153 883,4</w:t>
            </w:r>
            <w:r w:rsidR="007012E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132 024,</w:t>
            </w:r>
            <w:r w:rsidR="005A66EE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21 859,</w:t>
            </w:r>
            <w:r w:rsidR="005A66EE"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7574A" w:rsidRPr="002873CF" w:rsidTr="000B4781">
        <w:trPr>
          <w:trHeight w:val="414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6E1BE3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148 751,46</w:t>
            </w:r>
            <w:r w:rsidR="0007574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6E1BE3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129 211,46</w:t>
            </w:r>
            <w:r w:rsidR="0007574A">
              <w:rPr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6E1BE3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19 540,0</w:t>
            </w:r>
            <w:r w:rsidR="0007574A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86170D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205A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142 354,05</w:t>
            </w:r>
            <w:r w:rsidR="0007574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205A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129 040,75</w:t>
            </w:r>
            <w:r w:rsidR="0007574A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5A66EE" w:rsidP="0020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13 313,</w:t>
            </w:r>
            <w:r w:rsidR="00205A4A">
              <w:rPr>
                <w:sz w:val="24"/>
                <w:szCs w:val="24"/>
              </w:rPr>
              <w:t>3</w:t>
            </w:r>
            <w:r w:rsidR="0007574A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205A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141 458,45</w:t>
            </w:r>
            <w:r w:rsidR="0007574A" w:rsidRPr="002873CF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205A4A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129 145,25</w:t>
            </w:r>
            <w:r w:rsidR="0007574A" w:rsidRPr="002873CF">
              <w:rPr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66EE">
              <w:rPr>
                <w:sz w:val="24"/>
                <w:szCs w:val="24"/>
              </w:rPr>
              <w:t>2 313,2</w:t>
            </w:r>
            <w:r w:rsidRPr="002873CF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042818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042818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7574A" w:rsidRPr="002873CF" w:rsidTr="00042818">
        <w:trPr>
          <w:gridAfter w:val="6"/>
          <w:wAfter w:w="9922" w:type="dxa"/>
          <w:trHeight w:val="276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A" w:rsidRPr="002873CF" w:rsidTr="0086170D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 охвата различными формами дошкольного       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до 100%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"Об образовании". </w:t>
            </w:r>
          </w:p>
          <w:p w:rsidR="0007574A" w:rsidRPr="002873CF" w:rsidRDefault="0007574A" w:rsidP="0007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4. Укрепление материально-технической базы учреждений дошкольного  образования.                                                          </w:t>
            </w:r>
          </w:p>
        </w:tc>
      </w:tr>
    </w:tbl>
    <w:p w:rsidR="00524FE0" w:rsidRDefault="00524FE0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EE232A" w:rsidRDefault="00EE232A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0809D5" w:rsidRDefault="000809D5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0809D5" w:rsidRDefault="000809D5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0809D5" w:rsidRDefault="000809D5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0809D5" w:rsidRDefault="000809D5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EE232A" w:rsidRDefault="00EE232A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EE232A" w:rsidRDefault="00EE232A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EE232A" w:rsidRDefault="00EE232A" w:rsidP="00EE232A">
      <w:pPr>
        <w:spacing w:after="0" w:line="240" w:lineRule="auto"/>
        <w:ind w:left="1637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1"/>
        </w:numPr>
        <w:spacing w:after="0" w:line="240" w:lineRule="auto"/>
        <w:ind w:left="16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текущего состояния, основные проблемы, анализ основных показателей</w:t>
      </w:r>
    </w:p>
    <w:p w:rsidR="00302BB8" w:rsidRDefault="0086170D" w:rsidP="000428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ab/>
        <w:t xml:space="preserve">В настоящее время сеть образовательных учреждений в Бичурском районе, реализующих программы дошкольного образования, включает 20 муниципальных бюджетных дошкольных образовательных учреждений и 1 муниципальное автономное образовательное учреждение. </w:t>
      </w:r>
      <w:r w:rsidRPr="00302BB8">
        <w:rPr>
          <w:rFonts w:ascii="Times New Roman" w:hAnsi="Times New Roman" w:cs="Times New Roman"/>
          <w:sz w:val="24"/>
          <w:szCs w:val="24"/>
        </w:rPr>
        <w:t>Численность воспитанников в дошкольных учреждениях составляет 1</w:t>
      </w:r>
      <w:r w:rsidR="00302BB8" w:rsidRPr="00302BB8">
        <w:rPr>
          <w:rFonts w:ascii="Times New Roman" w:hAnsi="Times New Roman" w:cs="Times New Roman"/>
          <w:sz w:val="24"/>
          <w:szCs w:val="24"/>
        </w:rPr>
        <w:t>162</w:t>
      </w:r>
      <w:r w:rsidRPr="00302BB8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02BB8" w:rsidRPr="00302BB8">
        <w:rPr>
          <w:rFonts w:ascii="Times New Roman" w:eastAsia="Times New Roman" w:hAnsi="Times New Roman"/>
          <w:sz w:val="24"/>
          <w:szCs w:val="24"/>
          <w:lang w:eastAsia="ru-RU"/>
        </w:rPr>
        <w:t xml:space="preserve"> в возрасте от 1,5 до 7 лет. В том числе 33 ребенка посещают группы кратковременного пребывания детей, </w:t>
      </w:r>
      <w:r w:rsidR="003B1E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02BB8" w:rsidRPr="00302BB8">
        <w:rPr>
          <w:rFonts w:ascii="Times New Roman" w:eastAsia="Times New Roman" w:hAnsi="Times New Roman"/>
          <w:sz w:val="24"/>
          <w:szCs w:val="24"/>
          <w:lang w:eastAsia="ru-RU"/>
        </w:rPr>
        <w:t>2 ребенка в логопедических группах, 10</w:t>
      </w:r>
      <w:r w:rsidR="003B1E2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02BB8" w:rsidRPr="00302BB8">
        <w:rPr>
          <w:rFonts w:ascii="Times New Roman" w:eastAsia="Times New Roman" w:hAnsi="Times New Roman"/>
          <w:sz w:val="24"/>
          <w:szCs w:val="24"/>
          <w:lang w:eastAsia="ru-RU"/>
        </w:rPr>
        <w:t xml:space="preserve">7 ребенок в полных группах пребывания 9-9,5 часов. Охват детей дошкольным образованием </w:t>
      </w:r>
      <w:r w:rsidR="00302BB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02BB8" w:rsidRPr="00302BB8">
        <w:rPr>
          <w:rFonts w:ascii="Times New Roman" w:eastAsia="Times New Roman" w:hAnsi="Times New Roman"/>
          <w:sz w:val="24"/>
          <w:szCs w:val="24"/>
          <w:lang w:eastAsia="ru-RU"/>
        </w:rPr>
        <w:t xml:space="preserve"> 2021г. составляет от общего количества детей   от 3-7 лет </w:t>
      </w:r>
      <w:r w:rsidR="00C970AE">
        <w:rPr>
          <w:rFonts w:ascii="Times New Roman" w:eastAsia="Times New Roman" w:hAnsi="Times New Roman"/>
          <w:sz w:val="24"/>
          <w:szCs w:val="24"/>
          <w:lang w:eastAsia="ru-RU"/>
        </w:rPr>
        <w:t>70,7</w:t>
      </w:r>
      <w:r w:rsidR="00302BB8" w:rsidRPr="00302BB8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302BB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6170D" w:rsidRPr="002873CF" w:rsidRDefault="0086170D" w:rsidP="00042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В период реализации Программы продолжится рост численности детей, что потребует создания дополнительных мест в образовательных учреждениях дошкольного образования.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Численность педагогических работников дошкольного образования детей составляет 87 человек, в том числе воспитателей - 69 человек.</w:t>
      </w:r>
    </w:p>
    <w:p w:rsidR="0086170D" w:rsidRPr="002873CF" w:rsidRDefault="0086170D" w:rsidP="0086170D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Родительская плата за содержание детей в ДОУ составляет - </w:t>
      </w:r>
      <w:r w:rsidR="00042818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</w:p>
    <w:p w:rsidR="0086170D" w:rsidRPr="002873CF" w:rsidRDefault="0086170D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Анализ востребованности мест в ДОУ по району показал, что район обеспечивает 100% потребность населения в дошкольном образовании детей. Есть проблема, которая заключается в оттоке детей из района, в связи с этим происходит недокомплект в дошкольных учреждениях в селе Поселье и улусе Шибертуй, селе Петропавловка. Неплатежеспособность населения приводит к низкой посещаемости детей в селе Топка, Малый Куналей, Петропавловка. </w:t>
      </w:r>
    </w:p>
    <w:p w:rsidR="0086170D" w:rsidRPr="002873CF" w:rsidRDefault="00B44058" w:rsidP="0086170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Ежегодно районным управлением образованием проводится комплекс работ в дошкольных организациях по приведению в соответствие с требованиями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ФГОС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 xml:space="preserve">. Все 21 ДОУ имеют лицензию на ведение образовательной деятельности. На 21 дошкольное учреждение района приходится 9 музыкальных залов, 2 спортивных зала, 1 бассейн. 8- изоляторов.  Предметно-образовательная среда в ДОУ способствует познавательному развитию, обеспечивает эмоциональное благополучие, отвечает интересам и потребностям детей. В группах имеются игровые центры, центры здоровья, природы, интеллектуального, художественно-эстетического, познавательного развития с необходимым игровым, учебным материалом. Много наглядного материала изготовляется педагогами ДОУ. </w:t>
      </w:r>
    </w:p>
    <w:p w:rsidR="0086170D" w:rsidRPr="002873CF" w:rsidRDefault="0086170D" w:rsidP="0086170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      В ДОУ района недостаточная техническая база, нет компьютеров для работы педагогов с детьми. Отсутствуют интерактивные доски, проекторы, экраны. В ДОУ нет интернета. Всего 5 ДОУ имеют доступ. </w:t>
      </w:r>
    </w:p>
    <w:p w:rsidR="0086170D" w:rsidRPr="002873CF" w:rsidRDefault="0086170D" w:rsidP="0086170D">
      <w:pPr>
        <w:numPr>
          <w:ilvl w:val="0"/>
          <w:numId w:val="1"/>
        </w:numPr>
        <w:spacing w:after="0" w:line="240" w:lineRule="auto"/>
        <w:ind w:left="16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для обеспечения  качественного и доступного дошкольного  образования. 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Задачи: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</w:t>
      </w:r>
      <w:r w:rsidR="00B44058">
        <w:rPr>
          <w:rFonts w:ascii="Times New Roman" w:hAnsi="Times New Roman" w:cs="Times New Roman"/>
          <w:sz w:val="24"/>
          <w:szCs w:val="24"/>
        </w:rPr>
        <w:t xml:space="preserve">     </w:t>
      </w:r>
      <w:r w:rsidRPr="002873CF">
        <w:rPr>
          <w:rFonts w:ascii="Times New Roman" w:hAnsi="Times New Roman" w:cs="Times New Roman"/>
          <w:sz w:val="24"/>
          <w:szCs w:val="24"/>
        </w:rPr>
        <w:t xml:space="preserve">Достижение 100% охвата различными формами дошкольного   образования всех детей в возрасте от 3 до 7 лет через  обеспечение государственных гарантий доступности и качества дошкольного образования и обеспечение современных   требований к условиям организации образовательного  процесса, безопасности жизнедеятельности к 2020 году.      </w:t>
      </w:r>
    </w:p>
    <w:p w:rsidR="004E126D" w:rsidRDefault="00B44058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Обеспечение современных требований к условиям организации образовательного  процесса, безопасности жизнедеятельности к 2020 году.   </w:t>
      </w: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70D" w:rsidRDefault="0086170D" w:rsidP="00EE232A">
      <w:pPr>
        <w:numPr>
          <w:ilvl w:val="0"/>
          <w:numId w:val="1"/>
        </w:numPr>
        <w:spacing w:after="0" w:line="240" w:lineRule="auto"/>
        <w:ind w:left="16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Целевые индикаторы</w:t>
      </w:r>
    </w:p>
    <w:p w:rsidR="00E42B1E" w:rsidRDefault="00E42B1E" w:rsidP="00E42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5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709"/>
        <w:gridCol w:w="709"/>
        <w:gridCol w:w="850"/>
        <w:gridCol w:w="709"/>
        <w:gridCol w:w="709"/>
        <w:gridCol w:w="708"/>
        <w:gridCol w:w="708"/>
        <w:gridCol w:w="880"/>
        <w:gridCol w:w="993"/>
        <w:gridCol w:w="963"/>
        <w:gridCol w:w="963"/>
      </w:tblGrid>
      <w:tr w:rsidR="00DE7009" w:rsidRPr="002873CF" w:rsidTr="00DE7009">
        <w:tc>
          <w:tcPr>
            <w:tcW w:w="567" w:type="dxa"/>
            <w:vMerge w:val="restart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2410" w:type="dxa"/>
            <w:vMerge w:val="restart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Показатель</w:t>
            </w:r>
          </w:p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7229" w:type="dxa"/>
            <w:gridSpan w:val="9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Прогнозный период</w:t>
            </w:r>
          </w:p>
        </w:tc>
        <w:tc>
          <w:tcPr>
            <w:tcW w:w="963" w:type="dxa"/>
          </w:tcPr>
          <w:p w:rsidR="00DE7009" w:rsidRPr="002873CF" w:rsidRDefault="00DE7009" w:rsidP="008617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7009" w:rsidRPr="002873CF" w:rsidTr="00DE7009">
        <w:tc>
          <w:tcPr>
            <w:tcW w:w="567" w:type="dxa"/>
            <w:vMerge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DE7009" w:rsidRPr="002873CF" w:rsidRDefault="00DE7009" w:rsidP="00302BB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7009" w:rsidRPr="002873CF" w:rsidTr="00DE7009">
        <w:tc>
          <w:tcPr>
            <w:tcW w:w="14601" w:type="dxa"/>
            <w:gridSpan w:val="13"/>
          </w:tcPr>
          <w:p w:rsidR="00DE7009" w:rsidRPr="002873CF" w:rsidRDefault="00DE7009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Подпрограмма № 1 «</w:t>
            </w:r>
            <w:hyperlink w:anchor="Par1465" w:tooltip="Ссылка на текущий документ" w:history="1">
              <w:r w:rsidRPr="002873CF">
                <w:rPr>
                  <w:rStyle w:val="a3"/>
                  <w:b/>
                  <w:sz w:val="24"/>
                  <w:szCs w:val="24"/>
                </w:rPr>
                <w:t>Дошкольное образование</w:t>
              </w:r>
            </w:hyperlink>
            <w:r w:rsidRPr="002873CF">
              <w:rPr>
                <w:rStyle w:val="a3"/>
                <w:b/>
                <w:sz w:val="24"/>
                <w:szCs w:val="24"/>
              </w:rPr>
              <w:t>»</w:t>
            </w:r>
          </w:p>
        </w:tc>
        <w:tc>
          <w:tcPr>
            <w:tcW w:w="963" w:type="dxa"/>
          </w:tcPr>
          <w:p w:rsidR="00DE7009" w:rsidRPr="002873CF" w:rsidRDefault="00DE7009" w:rsidP="0086170D">
            <w:pPr>
              <w:rPr>
                <w:b/>
                <w:sz w:val="24"/>
                <w:szCs w:val="24"/>
              </w:rPr>
            </w:pPr>
          </w:p>
        </w:tc>
      </w:tr>
      <w:tr w:rsidR="004B1D2D" w:rsidRPr="002873CF" w:rsidTr="00DE7009">
        <w:tc>
          <w:tcPr>
            <w:tcW w:w="567" w:type="dxa"/>
          </w:tcPr>
          <w:p w:rsidR="004B1D2D" w:rsidRPr="002873CF" w:rsidRDefault="004B1D2D" w:rsidP="004B1D2D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качественного и доступного дошкольного образования с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Задачи:.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 1. Достижение 100% охвата различными формами дошкольного   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образования всех детей в возрасте от 3 до 7 лет через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дошкольного образования и обеспечение современных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4B1D2D" w:rsidRPr="002873CF" w:rsidRDefault="004B1D2D" w:rsidP="004B1D2D">
            <w:pPr>
              <w:rPr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процесса, безопасности жизнедеятельности к 2020 году.      </w:t>
            </w:r>
          </w:p>
        </w:tc>
        <w:tc>
          <w:tcPr>
            <w:tcW w:w="2410" w:type="dxa"/>
          </w:tcPr>
          <w:p w:rsidR="004B1D2D" w:rsidRPr="002873CF" w:rsidRDefault="004B1D2D" w:rsidP="004B1D2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Целевой индикатор 1</w:t>
            </w:r>
          </w:p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Охват детей разными формами предоставления услуг дошкольного образования от 3 до 7 лет</w:t>
            </w:r>
          </w:p>
        </w:tc>
        <w:tc>
          <w:tcPr>
            <w:tcW w:w="709" w:type="dxa"/>
          </w:tcPr>
          <w:p w:rsidR="004B1D2D" w:rsidRPr="002873CF" w:rsidRDefault="004B1D2D" w:rsidP="004B1D2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4B1D2D" w:rsidRPr="002873CF" w:rsidRDefault="005A66EE" w:rsidP="004B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850" w:type="dxa"/>
          </w:tcPr>
          <w:p w:rsidR="004B1D2D" w:rsidRPr="00A75306" w:rsidRDefault="005A66EE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709" w:type="dxa"/>
          </w:tcPr>
          <w:p w:rsidR="004B1D2D" w:rsidRPr="00A75306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709" w:type="dxa"/>
          </w:tcPr>
          <w:p w:rsidR="004B1D2D" w:rsidRPr="00A75306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708" w:type="dxa"/>
          </w:tcPr>
          <w:p w:rsidR="004B1D2D" w:rsidRPr="00A75306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708" w:type="dxa"/>
          </w:tcPr>
          <w:p w:rsidR="004B1D2D" w:rsidRPr="00A75306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880" w:type="dxa"/>
          </w:tcPr>
          <w:p w:rsidR="004B1D2D" w:rsidRPr="001C3FAD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993" w:type="dxa"/>
          </w:tcPr>
          <w:p w:rsidR="004B1D2D" w:rsidRPr="00A75306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963" w:type="dxa"/>
          </w:tcPr>
          <w:p w:rsidR="004B1D2D" w:rsidRPr="001C3FAD" w:rsidRDefault="004B1D2D" w:rsidP="004B1D2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963" w:type="dxa"/>
          </w:tcPr>
          <w:p w:rsidR="004B1D2D" w:rsidRPr="00DE7009" w:rsidRDefault="004B1D2D" w:rsidP="004B1D2D">
            <w:pPr>
              <w:rPr>
                <w:sz w:val="24"/>
                <w:szCs w:val="24"/>
              </w:rPr>
            </w:pPr>
            <w:r w:rsidRPr="002873CF">
              <w:t>Стат.отчет  85-К/ статистический бюллетень(чис-ть населения по полу и возрасту на 01.01.20__г*100</w:t>
            </w:r>
          </w:p>
        </w:tc>
      </w:tr>
    </w:tbl>
    <w:p w:rsidR="0086170D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26D" w:rsidRDefault="004E126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2A" w:rsidRDefault="00EE232A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2A" w:rsidRPr="002873CF" w:rsidRDefault="00EE232A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70D" w:rsidRPr="002873CF" w:rsidRDefault="0086170D" w:rsidP="00B44058">
      <w:pPr>
        <w:numPr>
          <w:ilvl w:val="0"/>
          <w:numId w:val="1"/>
        </w:numPr>
        <w:spacing w:after="0" w:line="240" w:lineRule="auto"/>
        <w:ind w:left="16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Ресурсное обеспечение</w:t>
      </w:r>
    </w:p>
    <w:tbl>
      <w:tblPr>
        <w:tblStyle w:val="a7"/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417"/>
        <w:gridCol w:w="1447"/>
        <w:gridCol w:w="1418"/>
        <w:gridCol w:w="1417"/>
        <w:gridCol w:w="1418"/>
        <w:gridCol w:w="850"/>
        <w:gridCol w:w="851"/>
        <w:gridCol w:w="850"/>
        <w:gridCol w:w="851"/>
        <w:gridCol w:w="850"/>
      </w:tblGrid>
      <w:tr w:rsidR="00E42B1E" w:rsidRPr="002873CF" w:rsidTr="00185B38">
        <w:trPr>
          <w:gridAfter w:val="9"/>
          <w:wAfter w:w="9952" w:type="dxa"/>
          <w:trHeight w:val="276"/>
        </w:trPr>
        <w:tc>
          <w:tcPr>
            <w:tcW w:w="1844" w:type="dxa"/>
            <w:vMerge w:val="restart"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ab/>
              <w:t>Статус</w:t>
            </w:r>
          </w:p>
        </w:tc>
        <w:tc>
          <w:tcPr>
            <w:tcW w:w="2409" w:type="dxa"/>
            <w:vMerge w:val="restart"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417" w:type="dxa"/>
            <w:vMerge w:val="restart"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E42B1E" w:rsidRPr="002873CF" w:rsidTr="00205A4A">
        <w:tc>
          <w:tcPr>
            <w:tcW w:w="1844" w:type="dxa"/>
            <w:vMerge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2B1E" w:rsidRPr="002873CF" w:rsidRDefault="00E42B1E" w:rsidP="0086170D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873CF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417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E42B1E" w:rsidRPr="00E42B1E" w:rsidRDefault="00E42B1E" w:rsidP="00E42B1E">
            <w:pPr>
              <w:rPr>
                <w:sz w:val="24"/>
                <w:szCs w:val="24"/>
              </w:rPr>
            </w:pPr>
            <w:r w:rsidRPr="00E42B1E">
              <w:rPr>
                <w:sz w:val="24"/>
                <w:szCs w:val="24"/>
              </w:rPr>
              <w:t>2028г</w:t>
            </w:r>
          </w:p>
        </w:tc>
        <w:tc>
          <w:tcPr>
            <w:tcW w:w="851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E42B1E" w:rsidRPr="002873CF" w:rsidRDefault="00E42B1E" w:rsidP="00E42B1E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г</w:t>
            </w: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</w:tcPr>
          <w:p w:rsidR="006E1BE3" w:rsidRPr="002873CF" w:rsidRDefault="00B93F69" w:rsidP="006E1BE3">
            <w:pPr>
              <w:rPr>
                <w:sz w:val="24"/>
                <w:szCs w:val="24"/>
              </w:rPr>
            </w:pPr>
            <w:hyperlink w:anchor="Par1465" w:tooltip="Ссылка на текущий документ" w:history="1">
              <w:r w:rsidR="006E1BE3" w:rsidRPr="002873CF">
                <w:rPr>
                  <w:rStyle w:val="a3"/>
                  <w:sz w:val="24"/>
                  <w:szCs w:val="24"/>
                </w:rPr>
                <w:t>Дошкольное образование</w:t>
              </w:r>
            </w:hyperlink>
            <w:r w:rsidR="006E1BE3"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153 883,45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148 751,46</w:t>
            </w:r>
          </w:p>
        </w:tc>
        <w:tc>
          <w:tcPr>
            <w:tcW w:w="1417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142 354,05</w:t>
            </w:r>
          </w:p>
        </w:tc>
        <w:tc>
          <w:tcPr>
            <w:tcW w:w="1418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141 458,45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132 024,07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129 211,46</w:t>
            </w:r>
          </w:p>
        </w:tc>
        <w:tc>
          <w:tcPr>
            <w:tcW w:w="1417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129 040,75</w:t>
            </w:r>
          </w:p>
        </w:tc>
        <w:tc>
          <w:tcPr>
            <w:tcW w:w="1418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129 145,25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21 859,38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19 540,0</w:t>
            </w:r>
          </w:p>
        </w:tc>
        <w:tc>
          <w:tcPr>
            <w:tcW w:w="1417" w:type="dxa"/>
          </w:tcPr>
          <w:p w:rsidR="006E1BE3" w:rsidRPr="002873CF" w:rsidRDefault="006E1BE3" w:rsidP="0020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13 313,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1BE3" w:rsidRPr="002873CF" w:rsidRDefault="006E1BE3" w:rsidP="0020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12 313,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DE1C17" w:rsidRPr="002873CF" w:rsidTr="00205A4A">
        <w:tc>
          <w:tcPr>
            <w:tcW w:w="1844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 в том числе на содержание имущества/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151 444,77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145 194,78</w:t>
            </w:r>
          </w:p>
        </w:tc>
        <w:tc>
          <w:tcPr>
            <w:tcW w:w="1417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142 054,05</w:t>
            </w:r>
          </w:p>
        </w:tc>
        <w:tc>
          <w:tcPr>
            <w:tcW w:w="1418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141 158,45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129905,38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125 954,78</w:t>
            </w:r>
          </w:p>
        </w:tc>
        <w:tc>
          <w:tcPr>
            <w:tcW w:w="1417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129 040,75</w:t>
            </w:r>
          </w:p>
        </w:tc>
        <w:tc>
          <w:tcPr>
            <w:tcW w:w="1418" w:type="dxa"/>
          </w:tcPr>
          <w:p w:rsidR="006E1BE3" w:rsidRPr="002873CF" w:rsidRDefault="00205A4A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129 145,25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21 539,39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19 240,0</w:t>
            </w:r>
          </w:p>
        </w:tc>
        <w:tc>
          <w:tcPr>
            <w:tcW w:w="1417" w:type="dxa"/>
          </w:tcPr>
          <w:p w:rsidR="006E1BE3" w:rsidRPr="002873CF" w:rsidRDefault="006E1BE3" w:rsidP="0020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13 013,</w:t>
            </w:r>
            <w:r w:rsidR="00205A4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12 013,2</w:t>
            </w: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5D27CF" w:rsidRPr="002873CF" w:rsidTr="00205A4A">
        <w:tc>
          <w:tcPr>
            <w:tcW w:w="1844" w:type="dxa"/>
            <w:vMerge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27CF" w:rsidRPr="002873CF" w:rsidRDefault="005D27CF" w:rsidP="005D27CF">
            <w:pPr>
              <w:rPr>
                <w:sz w:val="24"/>
                <w:szCs w:val="24"/>
              </w:rPr>
            </w:pPr>
          </w:p>
        </w:tc>
      </w:tr>
      <w:tr w:rsidR="0007574A" w:rsidRPr="002873CF" w:rsidTr="00205A4A">
        <w:tc>
          <w:tcPr>
            <w:tcW w:w="1844" w:type="dxa"/>
            <w:vMerge w:val="restart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</w:t>
            </w:r>
          </w:p>
          <w:p w:rsidR="0007574A" w:rsidRPr="002873CF" w:rsidRDefault="0007574A" w:rsidP="0007574A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1. 2.</w:t>
            </w:r>
          </w:p>
        </w:tc>
        <w:tc>
          <w:tcPr>
            <w:tcW w:w="2409" w:type="dxa"/>
            <w:vMerge w:val="restart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Возмещение расходов по содержанию воспитанников дошкольных образовательных </w:t>
            </w:r>
            <w:r w:rsidRPr="002873CF">
              <w:rPr>
                <w:sz w:val="24"/>
                <w:szCs w:val="24"/>
              </w:rPr>
              <w:lastRenderedPageBreak/>
              <w:t>учреждений, родители (законные представители) которых имеют льготы по родительской плате за содержание ребенка в муниципальных дошкольных образовательных учреждениях.</w:t>
            </w: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</w:tr>
      <w:tr w:rsidR="0007574A" w:rsidRPr="002873CF" w:rsidTr="00205A4A">
        <w:tc>
          <w:tcPr>
            <w:tcW w:w="1844" w:type="dxa"/>
            <w:vMerge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</w:tr>
      <w:tr w:rsidR="0007574A" w:rsidRPr="002873CF" w:rsidTr="00205A4A">
        <w:tc>
          <w:tcPr>
            <w:tcW w:w="1844" w:type="dxa"/>
            <w:vMerge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7574A" w:rsidRPr="002873CF" w:rsidRDefault="0007574A" w:rsidP="0007574A">
            <w:pPr>
              <w:rPr>
                <w:sz w:val="24"/>
                <w:szCs w:val="24"/>
              </w:rPr>
            </w:pPr>
          </w:p>
        </w:tc>
      </w:tr>
      <w:tr w:rsidR="00DE1C17" w:rsidRPr="002873CF" w:rsidTr="00205A4A">
        <w:tc>
          <w:tcPr>
            <w:tcW w:w="1844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DE1C17" w:rsidRPr="002873CF" w:rsidRDefault="00185B38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DE1C17" w:rsidRPr="002873CF" w:rsidRDefault="0007574A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DE1C17" w:rsidRPr="002873CF" w:rsidRDefault="0007574A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DE1C17" w:rsidRPr="002873CF" w:rsidRDefault="0007574A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</w:tr>
      <w:tr w:rsidR="00DE1C17" w:rsidRPr="002873CF" w:rsidTr="00205A4A">
        <w:tc>
          <w:tcPr>
            <w:tcW w:w="1844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6E1BE3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1.3.</w:t>
            </w: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5823F7" w:rsidRDefault="006E1BE3" w:rsidP="006E1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8A3D8A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2 118,68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3 256,68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8A3D8A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2 118,68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3 256,68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rPr>
                <w:sz w:val="24"/>
                <w:szCs w:val="24"/>
              </w:rPr>
            </w:pPr>
          </w:p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409" w:type="dxa"/>
            <w:vMerge w:val="restart"/>
          </w:tcPr>
          <w:p w:rsidR="006E1BE3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здания детского сада «Ая-ганга» 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  <w:p w:rsidR="006E1BE3" w:rsidRPr="00173281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2409" w:type="dxa"/>
            <w:vMerge w:val="restart"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173281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</w:t>
            </w:r>
            <w:r w:rsidR="006E1BE3">
              <w:rPr>
                <w:sz w:val="24"/>
                <w:szCs w:val="24"/>
              </w:rPr>
              <w:t xml:space="preserve"> детского сада «Березка»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231,71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231,71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  <w:p w:rsidR="006E1BE3" w:rsidRPr="007A4EFE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  <w:r w:rsidR="0058371B">
              <w:rPr>
                <w:sz w:val="24"/>
                <w:szCs w:val="24"/>
              </w:rPr>
              <w:t xml:space="preserve"> здания</w:t>
            </w:r>
            <w:r>
              <w:rPr>
                <w:sz w:val="24"/>
                <w:szCs w:val="24"/>
              </w:rPr>
              <w:t xml:space="preserve"> детского сада «Елочка»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Default="006E1BE3" w:rsidP="006E1BE3">
            <w:pPr>
              <w:rPr>
                <w:sz w:val="24"/>
                <w:szCs w:val="24"/>
              </w:rPr>
            </w:pPr>
          </w:p>
          <w:p w:rsidR="006E1BE3" w:rsidRPr="001C505C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  <w:r w:rsidR="0058371B">
              <w:rPr>
                <w:sz w:val="24"/>
                <w:szCs w:val="24"/>
              </w:rPr>
              <w:t xml:space="preserve"> здания</w:t>
            </w:r>
            <w:r>
              <w:rPr>
                <w:sz w:val="24"/>
                <w:szCs w:val="24"/>
              </w:rPr>
              <w:t xml:space="preserve"> детского сада «Колокольчик»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407,8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  <w:p w:rsidR="006E1BE3" w:rsidRPr="007A4EFE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ремонт-</w:t>
            </w:r>
            <w:r w:rsidR="0058371B">
              <w:rPr>
                <w:sz w:val="24"/>
                <w:szCs w:val="24"/>
              </w:rPr>
              <w:t xml:space="preserve">здания </w:t>
            </w:r>
            <w:r>
              <w:rPr>
                <w:sz w:val="24"/>
                <w:szCs w:val="24"/>
              </w:rPr>
              <w:t>детского сада «Полянка»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  <w:r w:rsidR="0058371B">
              <w:rPr>
                <w:sz w:val="24"/>
                <w:szCs w:val="24"/>
              </w:rPr>
              <w:t xml:space="preserve"> здания</w:t>
            </w:r>
            <w:r>
              <w:rPr>
                <w:sz w:val="24"/>
                <w:szCs w:val="24"/>
              </w:rPr>
              <w:t xml:space="preserve"> детского сада «Радуга»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  <w:p w:rsidR="006E1BE3" w:rsidRDefault="006E1BE3" w:rsidP="006E1BE3">
            <w:pPr>
              <w:jc w:val="both"/>
              <w:rPr>
                <w:sz w:val="24"/>
                <w:szCs w:val="24"/>
              </w:rPr>
            </w:pPr>
          </w:p>
          <w:p w:rsidR="006E1BE3" w:rsidRPr="007A4EFE" w:rsidRDefault="006E1BE3" w:rsidP="006E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  <w:r w:rsidR="0058371B">
              <w:rPr>
                <w:sz w:val="24"/>
                <w:szCs w:val="24"/>
              </w:rPr>
              <w:t xml:space="preserve"> здания</w:t>
            </w:r>
            <w:r>
              <w:rPr>
                <w:sz w:val="24"/>
                <w:szCs w:val="24"/>
              </w:rPr>
              <w:t xml:space="preserve"> детского сада «Туяна»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461,15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363,99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461,15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363,99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 w:val="restart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1.3.8</w:t>
            </w:r>
          </w:p>
        </w:tc>
        <w:tc>
          <w:tcPr>
            <w:tcW w:w="2409" w:type="dxa"/>
            <w:vMerge w:val="restart"/>
          </w:tcPr>
          <w:p w:rsidR="006E1BE3" w:rsidRPr="002873CF" w:rsidRDefault="006E1BE3" w:rsidP="0058371B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 xml:space="preserve">Капитальный </w:t>
            </w:r>
            <w:r w:rsidR="0058371B">
              <w:rPr>
                <w:sz w:val="24"/>
                <w:szCs w:val="24"/>
              </w:rPr>
              <w:t>здания</w:t>
            </w:r>
            <w:r w:rsidRPr="003D6B2B">
              <w:rPr>
                <w:sz w:val="24"/>
                <w:szCs w:val="24"/>
              </w:rPr>
              <w:t xml:space="preserve"> 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 "</w:t>
            </w:r>
            <w:r>
              <w:rPr>
                <w:sz w:val="24"/>
                <w:szCs w:val="24"/>
              </w:rPr>
              <w:t>Ягодка»</w:t>
            </w: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268,02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268,02</w:t>
            </w: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6E1BE3" w:rsidRPr="002873CF" w:rsidTr="00205A4A">
        <w:tc>
          <w:tcPr>
            <w:tcW w:w="1844" w:type="dxa"/>
            <w:vMerge/>
          </w:tcPr>
          <w:p w:rsidR="006E1BE3" w:rsidRPr="002873CF" w:rsidRDefault="006E1BE3" w:rsidP="006E1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1BE3" w:rsidRPr="002873CF" w:rsidRDefault="006E1BE3" w:rsidP="006E1BE3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1.3.9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</w:t>
            </w:r>
            <w:r>
              <w:rPr>
                <w:sz w:val="24"/>
                <w:szCs w:val="24"/>
              </w:rPr>
              <w:t xml:space="preserve"> «Багульник»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1 209,4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1 209,4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1.3.10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3D6B2B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здания </w:t>
            </w:r>
            <w:r w:rsidRPr="003D6B2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D6B2B">
              <w:rPr>
                <w:sz w:val="24"/>
                <w:szCs w:val="24"/>
              </w:rPr>
              <w:t>сада</w:t>
            </w:r>
            <w:r>
              <w:rPr>
                <w:sz w:val="24"/>
                <w:szCs w:val="24"/>
              </w:rPr>
              <w:t xml:space="preserve"> «Рябинка»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1 078,04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1 078,04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1.4.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1.5.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</w:t>
            </w:r>
          </w:p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приобретение и установку      </w:t>
            </w:r>
          </w:p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программного обеспечения, в</w:t>
            </w:r>
          </w:p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т.ч. для автоматизации        </w:t>
            </w:r>
          </w:p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составления меню питания детей</w:t>
            </w:r>
          </w:p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 учреждениях дошкольного</w:t>
            </w:r>
          </w:p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образования, подключение к сети интернет                  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Мероприятие 1.6.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 Оснащение, оборудование и прохождение лицензирования медицинских кабинетов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1.7.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  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1.8.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Выполнение пожарно-охранных мероприятий   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vMerge w:val="restart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  <w:tr w:rsidR="0058371B" w:rsidRPr="002873CF" w:rsidTr="00205A4A">
        <w:tc>
          <w:tcPr>
            <w:tcW w:w="1844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8371B" w:rsidRPr="002873CF" w:rsidRDefault="0058371B" w:rsidP="0058371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8371B" w:rsidRPr="002873CF" w:rsidRDefault="0058371B" w:rsidP="0058371B">
            <w:pPr>
              <w:rPr>
                <w:sz w:val="24"/>
                <w:szCs w:val="24"/>
              </w:rPr>
            </w:pPr>
          </w:p>
        </w:tc>
      </w:tr>
    </w:tbl>
    <w:p w:rsidR="0086170D" w:rsidRPr="002873CF" w:rsidRDefault="0086170D" w:rsidP="000809D5">
      <w:pPr>
        <w:numPr>
          <w:ilvl w:val="0"/>
          <w:numId w:val="1"/>
        </w:numPr>
        <w:spacing w:after="0" w:line="240" w:lineRule="auto"/>
        <w:ind w:left="16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30"/>
        <w:gridCol w:w="28"/>
        <w:gridCol w:w="1673"/>
        <w:gridCol w:w="28"/>
        <w:gridCol w:w="5925"/>
        <w:gridCol w:w="29"/>
      </w:tblGrid>
      <w:tr w:rsidR="0086170D" w:rsidRPr="002873CF" w:rsidTr="0086170D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9E1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 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Дошкольное образование</w:t>
              </w:r>
            </w:hyperlink>
            <w:r w:rsidRPr="002873C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640C9" w:rsidRPr="002873CF" w:rsidTr="0086170D">
        <w:trPr>
          <w:gridAfter w:val="1"/>
          <w:wAfter w:w="29" w:type="dxa"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F640C9" w:rsidRPr="002873CF" w:rsidTr="00F640C9">
        <w:trPr>
          <w:gridAfter w:val="1"/>
          <w:wAfter w:w="29" w:type="dxa"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C9" w:rsidRPr="002873CF" w:rsidRDefault="00F640C9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Оказание услуг по реализации общеобразовательных программ дошкольного образования (детские сады).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640C9" w:rsidRPr="002873CF" w:rsidRDefault="00F640C9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C9" w:rsidRPr="002873CF" w:rsidRDefault="00F640C9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«Об образовании».</w:t>
            </w:r>
          </w:p>
        </w:tc>
      </w:tr>
      <w:tr w:rsidR="0086170D" w:rsidRPr="002873CF" w:rsidTr="00A64993">
        <w:trPr>
          <w:gridAfter w:val="1"/>
          <w:wAfter w:w="29" w:type="dxa"/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 в том числе на содержание имущества.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A64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"Об образовании".</w:t>
            </w:r>
          </w:p>
        </w:tc>
      </w:tr>
      <w:tr w:rsidR="0086170D" w:rsidRPr="002873CF" w:rsidTr="0086170D">
        <w:trPr>
          <w:gridAfter w:val="1"/>
          <w:wAfter w:w="29" w:type="dxa"/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по содержанию воспитанников дошкольных образовательных учреждений, родители (законные представители) которых имеют льготы по родительской плате за содержание ребенка в муниципальных дошкольных образовательных учреждениях.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различными формами дошкольного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до 100%  к  2024 году.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gridAfter w:val="1"/>
          <w:wAfter w:w="29" w:type="dxa"/>
          <w:trHeight w:val="1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качественного образования,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</w:tc>
      </w:tr>
      <w:tr w:rsidR="001F1D0A" w:rsidRPr="002873CF" w:rsidTr="001F1D0A">
        <w:trPr>
          <w:gridAfter w:val="1"/>
          <w:wAfter w:w="29" w:type="dxa"/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Ая-Ганга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1F1D0A" w:rsidRPr="002873CF" w:rsidTr="001F1D0A">
        <w:trPr>
          <w:gridAfter w:val="1"/>
          <w:wAfter w:w="29" w:type="dxa"/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Детского сада «</w:t>
            </w:r>
            <w:r w:rsidR="00E7127D">
              <w:rPr>
                <w:rFonts w:ascii="Times New Roman" w:hAnsi="Times New Roman"/>
                <w:sz w:val="24"/>
                <w:szCs w:val="24"/>
              </w:rPr>
              <w:t>Березка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F1D0A" w:rsidRPr="002873CF" w:rsidRDefault="001F1D0A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E71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712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E7127D" w:rsidRPr="002873CF" w:rsidTr="001F1D0A">
        <w:trPr>
          <w:gridAfter w:val="1"/>
          <w:wAfter w:w="29" w:type="dxa"/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Елочка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2C62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2C62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E7127D" w:rsidRPr="002873CF" w:rsidTr="001F1D0A">
        <w:trPr>
          <w:gridAfter w:val="1"/>
          <w:wAfter w:w="29" w:type="dxa"/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Колокольчик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2C62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E7127D" w:rsidRPr="002873CF" w:rsidTr="001F1D0A">
        <w:trPr>
          <w:gridAfter w:val="1"/>
          <w:wAfter w:w="29" w:type="dxa"/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E7127D" w:rsidRPr="002873CF" w:rsidTr="001F1D0A">
        <w:trPr>
          <w:gridAfter w:val="1"/>
          <w:wAfter w:w="29" w:type="dxa"/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E7127D" w:rsidRPr="002873CF" w:rsidTr="001F1D0A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Туяна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58371B" w:rsidRPr="002873CF" w:rsidTr="001F1D0A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58371B" w:rsidRPr="002873CF" w:rsidTr="001F1D0A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детского сада «Багульник»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образования. </w:t>
            </w:r>
          </w:p>
        </w:tc>
      </w:tr>
      <w:tr w:rsidR="0058371B" w:rsidRPr="002873CF" w:rsidTr="001F1D0A">
        <w:trPr>
          <w:gridAfter w:val="1"/>
          <w:wAfter w:w="29" w:type="dxa"/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58371B" w:rsidRPr="002873CF" w:rsidTr="0086170D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дений дошкольного  образования 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71B" w:rsidRPr="002873CF" w:rsidTr="0086170D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                                                       </w:t>
            </w:r>
          </w:p>
        </w:tc>
      </w:tr>
      <w:tr w:rsidR="0058371B" w:rsidRPr="002873CF" w:rsidTr="00524FE0">
        <w:trPr>
          <w:gridAfter w:val="1"/>
          <w:wAfter w:w="29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Капитальны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ремонт здания детского сада «Подснежник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58371B" w:rsidRPr="002873CF" w:rsidTr="0086170D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дений дошкольного  образования </w:t>
            </w:r>
          </w:p>
        </w:tc>
      </w:tr>
      <w:tr w:rsidR="0058371B" w:rsidRPr="002873CF" w:rsidTr="0086170D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учеек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Светлячок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образования.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Тополек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1.3.19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Баяр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дошкольного  образования. 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1.3.20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Теремок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58371B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1.3.21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Капитальный ремонт здания детского сада «</w:t>
            </w:r>
            <w:r>
              <w:rPr>
                <w:rFonts w:ascii="Times New Roman" w:hAnsi="Times New Roman"/>
                <w:sz w:val="24"/>
                <w:szCs w:val="24"/>
              </w:rPr>
              <w:t>Золотая рыбка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B" w:rsidRPr="002873CF" w:rsidRDefault="0058371B" w:rsidP="0058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E7127D" w:rsidRPr="002873CF" w:rsidTr="0086170D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1.3.2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«Тополек» п. Сахарный завод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E7127D" w:rsidRPr="002873CF" w:rsidTr="001F1D0A">
        <w:trPr>
          <w:gridAfter w:val="1"/>
          <w:wAfter w:w="29" w:type="dxa"/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«Ручеек» с. Окино-Ключи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E7127D" w:rsidRPr="002873CF" w:rsidTr="000809D5">
        <w:trPr>
          <w:gridAfter w:val="1"/>
          <w:wAfter w:w="29" w:type="dxa"/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дополнительных мест</w:t>
            </w:r>
          </w:p>
        </w:tc>
      </w:tr>
      <w:tr w:rsidR="00E7127D" w:rsidRPr="002873CF" w:rsidTr="00524FE0">
        <w:trPr>
          <w:gridAfter w:val="1"/>
          <w:wAfter w:w="29" w:type="dxa"/>
          <w:trHeight w:val="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Мероприятия, направленные на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установку      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программного обеспечения, в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т.ч. для автоматизации        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составления меню питания детей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в учреждениях дошкольного</w:t>
            </w:r>
          </w:p>
          <w:p w:rsidR="00E7127D" w:rsidRPr="002873CF" w:rsidRDefault="00E7127D" w:rsidP="00374082">
            <w:pPr>
              <w:pStyle w:val="a4"/>
              <w:rPr>
                <w:rFonts w:ascii="Times New Roman" w:hAnsi="Times New Roman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образования, подключение к сети интернет</w:t>
            </w:r>
            <w:r w:rsidRPr="002873CF">
              <w:rPr>
                <w:rFonts w:ascii="Times New Roman" w:hAnsi="Times New Roman"/>
              </w:rPr>
              <w:t xml:space="preserve">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E7127D" w:rsidRPr="002873CF" w:rsidRDefault="00E7127D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</w:t>
            </w:r>
          </w:p>
          <w:p w:rsidR="00E7127D" w:rsidRPr="002873CF" w:rsidRDefault="00E7127D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( установка    программного обеспечения)</w:t>
            </w:r>
          </w:p>
        </w:tc>
      </w:tr>
      <w:tr w:rsidR="00E7127D" w:rsidRPr="002873CF" w:rsidTr="0086170D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E7127D" w:rsidRPr="002873CF" w:rsidTr="00524FE0">
        <w:trPr>
          <w:gridAfter w:val="1"/>
          <w:wAfter w:w="29" w:type="dxa"/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7D" w:rsidRPr="002873CF" w:rsidRDefault="00E7127D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1F1D0A" w:rsidRPr="002873CF" w:rsidTr="00524FE0">
        <w:trPr>
          <w:gridAfter w:val="1"/>
          <w:wAfter w:w="29" w:type="dxa"/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0A" w:rsidRPr="002873CF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3" w:rsidRDefault="001F1D0A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  <w:p w:rsidR="00A64993" w:rsidRPr="002873CF" w:rsidRDefault="00A64993" w:rsidP="001F1D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993" w:rsidRPr="002873CF" w:rsidTr="00524FE0">
        <w:trPr>
          <w:gridAfter w:val="1"/>
          <w:wAfter w:w="29" w:type="dxa"/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3" w:rsidRPr="002873CF" w:rsidRDefault="00A64993" w:rsidP="00A649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3" w:rsidRPr="00A64993" w:rsidRDefault="00A64993" w:rsidP="00A64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99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3" w:rsidRPr="002873CF" w:rsidRDefault="00B32BFA" w:rsidP="00A64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="00A64993"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A649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3" w:rsidRPr="002873CF" w:rsidRDefault="00A64993" w:rsidP="00A64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</w:tbl>
    <w:p w:rsidR="00C970AE" w:rsidRDefault="00C970AE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525" w:rsidRDefault="00D74525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525" w:rsidRDefault="00D74525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Подпрограмма № 2 «</w:t>
      </w:r>
      <w:hyperlink w:anchor="Par1465" w:tooltip="Ссылка на текущий документ" w:history="1">
        <w:r w:rsidRPr="002873CF">
          <w:rPr>
            <w:rStyle w:val="a3"/>
            <w:rFonts w:ascii="Times New Roman" w:hAnsi="Times New Roman" w:cs="Times New Roman"/>
            <w:b/>
            <w:sz w:val="24"/>
            <w:szCs w:val="24"/>
          </w:rPr>
          <w:t>Общее образование</w:t>
        </w:r>
      </w:hyperlink>
      <w:r w:rsidRPr="002873CF">
        <w:rPr>
          <w:rStyle w:val="a3"/>
          <w:rFonts w:ascii="Times New Roman" w:hAnsi="Times New Roman" w:cs="Times New Roman"/>
          <w:b/>
          <w:sz w:val="24"/>
          <w:szCs w:val="24"/>
        </w:rPr>
        <w:t>»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60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616"/>
        <w:gridCol w:w="1559"/>
        <w:gridCol w:w="1701"/>
        <w:gridCol w:w="1843"/>
        <w:gridCol w:w="1643"/>
      </w:tblGrid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1F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Общее образование</w:t>
              </w:r>
            </w:hyperlink>
            <w:r w:rsidRPr="002873C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муниципального образования «Бичурский  район» "Развитие образования муниципального образования "Бичурский район" 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 Районное управление образованием Адми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нистрации МО «Бичурский  район»РБ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 уч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реждения Бичурского района. А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дминистрация МО «Бичурский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86170D" w:rsidRPr="002873CF" w:rsidTr="0086170D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 и задачи муниципальной 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качественного и доступного общего образования с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граждан, общества, государства.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системы общего образования, обеспечивающий выполнение стандартов и ФГОС общего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 района и республики.</w:t>
            </w:r>
          </w:p>
          <w:p w:rsidR="0086170D" w:rsidRPr="002873CF" w:rsidRDefault="0086170D" w:rsidP="0086170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2873CF">
              <w:rPr>
                <w:rFonts w:eastAsia="Times New Roman"/>
                <w:color w:val="auto"/>
              </w:rPr>
              <w:t>2. 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дополнительного образования детей, расширение роли школы в социально-культурной жизни обучающихся и семей.</w:t>
            </w:r>
          </w:p>
          <w:p w:rsidR="0086170D" w:rsidRPr="002873CF" w:rsidRDefault="0086170D" w:rsidP="008617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3. Обеспечение современных требований к условиям организации образовательного процесса, безопасности жизнедеятельности к 20</w:t>
            </w:r>
            <w:r w:rsidR="004E126D">
              <w:rPr>
                <w:rFonts w:ascii="Times New Roman" w:hAnsi="Times New Roman"/>
                <w:sz w:val="24"/>
                <w:szCs w:val="24"/>
              </w:rPr>
              <w:t>30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 xml:space="preserve"> году.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муниципальной подпрограммы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1.Удельный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86170D" w:rsidRPr="002873CF" w:rsidRDefault="00C970AE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>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количестве.</w:t>
            </w:r>
          </w:p>
          <w:p w:rsidR="0086170D" w:rsidRPr="002873CF" w:rsidRDefault="00C970AE" w:rsidP="00C9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70D"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. Среднемесячная номинальная начисленная заработная плата учителей муниципальных общеобразовательных учреждений. </w:t>
            </w:r>
          </w:p>
        </w:tc>
      </w:tr>
      <w:tr w:rsidR="0086170D" w:rsidRPr="002873CF" w:rsidTr="00EE232A">
        <w:trPr>
          <w:trHeight w:val="5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</w:p>
        </w:tc>
        <w:tc>
          <w:tcPr>
            <w:tcW w:w="99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1D0A" w:rsidRDefault="001F1D0A" w:rsidP="001F1D0A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2022-2024-1 этап</w:t>
            </w:r>
          </w:p>
          <w:p w:rsidR="0086170D" w:rsidRPr="002873CF" w:rsidRDefault="001F1D0A" w:rsidP="00EE2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2025-2030-2 этап</w:t>
            </w:r>
          </w:p>
        </w:tc>
      </w:tr>
      <w:tr w:rsidR="0086170D" w:rsidRPr="002873CF" w:rsidTr="00EE232A">
        <w:trPr>
          <w:trHeight w:val="77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Объемы финансовых ассигнований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бюджет МО «Бичурский район».          </w:t>
            </w:r>
          </w:p>
          <w:p w:rsidR="0086170D" w:rsidRPr="002873CF" w:rsidRDefault="0086170D" w:rsidP="005A6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 </w:t>
            </w:r>
            <w:r w:rsidR="005A66EE">
              <w:rPr>
                <w:rFonts w:ascii="Times New Roman" w:hAnsi="Times New Roman" w:cs="Times New Roman"/>
                <w:sz w:val="24"/>
                <w:szCs w:val="24"/>
              </w:rPr>
              <w:t>1 576 689,65</w:t>
            </w:r>
            <w:r w:rsidR="00C9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AE" w:rsidRPr="002873CF">
              <w:rPr>
                <w:sz w:val="24"/>
                <w:szCs w:val="24"/>
              </w:rPr>
              <w:t>&lt;*&gt;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 по годам:     </w:t>
            </w:r>
          </w:p>
        </w:tc>
      </w:tr>
      <w:tr w:rsidR="0086170D" w:rsidRPr="002873CF" w:rsidTr="001F1D0A">
        <w:trPr>
          <w:trHeight w:val="300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5A66EE" w:rsidRPr="002873CF" w:rsidTr="00364ACD">
        <w:trPr>
          <w:trHeight w:val="406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6EE" w:rsidRPr="002873CF" w:rsidRDefault="005A66EE" w:rsidP="005A6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66EE" w:rsidRPr="002873CF" w:rsidRDefault="005A66EE" w:rsidP="005A6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EE" w:rsidRPr="00374082" w:rsidRDefault="005A66EE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522 450,9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EE" w:rsidRPr="00D56FE4" w:rsidRDefault="005A66EE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151 813,36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EE" w:rsidRPr="00374082" w:rsidRDefault="000056CA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322 290,71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EE" w:rsidRPr="002873CF" w:rsidRDefault="005A66EE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48 346,8 </w:t>
            </w:r>
            <w:r w:rsidR="000056CA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66EE" w:rsidRPr="002873CF" w:rsidRDefault="005A66EE" w:rsidP="005A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3D23" w:rsidRPr="002873CF" w:rsidTr="00364ACD">
        <w:trPr>
          <w:trHeight w:val="414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374082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420 627,61</w:t>
            </w:r>
            <w:r w:rsidRPr="00374082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40 238,65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323 933,61*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374082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56 455,35</w:t>
            </w:r>
            <w:r w:rsidRPr="00374082">
              <w:rPr>
                <w:sz w:val="24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364ACD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374082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360 540,42</w:t>
            </w:r>
            <w:r w:rsidR="00A83D2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374082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39 293,5</w:t>
            </w:r>
            <w:r w:rsidRPr="00374082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374082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302 583,1</w:t>
            </w:r>
            <w:r w:rsidR="00A83D2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18 663,82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1F1D0A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358 190,89</w:t>
            </w:r>
            <w:r w:rsidR="00A83D23" w:rsidRPr="002873CF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39 201,8</w:t>
            </w:r>
            <w:r w:rsidRPr="002873CF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302 585,93</w:t>
            </w:r>
            <w:r w:rsidR="00A83D23" w:rsidRPr="002873CF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16 403,16</w:t>
            </w:r>
            <w:r w:rsidRPr="002873CF">
              <w:rPr>
                <w:sz w:val="24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1F1D0A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1F1D0A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1F1D0A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1F1D0A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1590101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bookmarkEnd w:id="61"/>
      <w:tr w:rsidR="00A83D23" w:rsidRPr="002873CF" w:rsidTr="00EE232A">
        <w:trPr>
          <w:trHeight w:val="473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83D23" w:rsidRPr="002873CF" w:rsidTr="0086170D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2.Повышение доступности и качества общего   образования в соответствии с требованиями  федерального государственного образовательного стандарта, Закона РФ "Об образовании".                                </w:t>
            </w:r>
          </w:p>
          <w:p w:rsidR="00A83D23" w:rsidRPr="002873CF" w:rsidRDefault="00A83D23" w:rsidP="00A8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3.Укрепление материально-технической базы учреждений  общего  образования.                               </w:t>
            </w:r>
          </w:p>
        </w:tc>
      </w:tr>
    </w:tbl>
    <w:p w:rsidR="00A64993" w:rsidRDefault="00A64993" w:rsidP="00A64993">
      <w:pPr>
        <w:spacing w:after="0" w:line="240" w:lineRule="auto"/>
        <w:ind w:left="82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993" w:rsidRDefault="00A64993" w:rsidP="00A64993">
      <w:pPr>
        <w:spacing w:after="0" w:line="240" w:lineRule="auto"/>
        <w:ind w:left="8582"/>
        <w:rPr>
          <w:rFonts w:ascii="Times New Roman" w:hAnsi="Times New Roman" w:cs="Times New Roman"/>
          <w:b/>
          <w:sz w:val="24"/>
          <w:szCs w:val="24"/>
        </w:rPr>
      </w:pPr>
    </w:p>
    <w:p w:rsidR="0086170D" w:rsidRDefault="00A64993" w:rsidP="00A64993">
      <w:pPr>
        <w:spacing w:after="0" w:line="240" w:lineRule="auto"/>
        <w:ind w:left="19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6170D" w:rsidRPr="002873C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B44058" w:rsidRDefault="00B44058" w:rsidP="00A64993">
      <w:pPr>
        <w:spacing w:after="0" w:line="240" w:lineRule="auto"/>
        <w:ind w:left="82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058" w:rsidRPr="002873CF" w:rsidRDefault="00B44058" w:rsidP="00B44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</w:t>
      </w:r>
      <w:r w:rsidR="00B44058">
        <w:rPr>
          <w:rFonts w:ascii="Times New Roman" w:hAnsi="Times New Roman" w:cs="Times New Roman"/>
          <w:sz w:val="24"/>
          <w:szCs w:val="24"/>
        </w:rPr>
        <w:t xml:space="preserve">     </w:t>
      </w:r>
      <w:r w:rsidRPr="002873CF">
        <w:rPr>
          <w:rFonts w:ascii="Times New Roman" w:hAnsi="Times New Roman" w:cs="Times New Roman"/>
          <w:sz w:val="24"/>
          <w:szCs w:val="24"/>
        </w:rPr>
        <w:t xml:space="preserve">В настоящее время в Бичурском районе функционируют: 15 средних, 2 основных, 5 начальных  школ. Общее образование получают </w:t>
      </w:r>
      <w:r w:rsidRPr="002873CF">
        <w:rPr>
          <w:rFonts w:ascii="Times New Roman" w:eastAsia="Calibri" w:hAnsi="Times New Roman" w:cs="Times New Roman"/>
          <w:sz w:val="24"/>
          <w:szCs w:val="24"/>
        </w:rPr>
        <w:t>2</w:t>
      </w:r>
      <w:r w:rsidR="00C970AE">
        <w:rPr>
          <w:rFonts w:ascii="Times New Roman" w:eastAsia="Calibri" w:hAnsi="Times New Roman" w:cs="Times New Roman"/>
          <w:sz w:val="24"/>
          <w:szCs w:val="24"/>
        </w:rPr>
        <w:t>917</w:t>
      </w:r>
      <w:r w:rsidRPr="002873CF"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C970AE">
        <w:rPr>
          <w:rFonts w:ascii="Times New Roman" w:eastAsia="Calibri" w:hAnsi="Times New Roman" w:cs="Times New Roman"/>
          <w:sz w:val="24"/>
          <w:szCs w:val="24"/>
        </w:rPr>
        <w:t>а</w:t>
      </w: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>в том числе: в 1-4 классах 12</w:t>
      </w:r>
      <w:r w:rsidR="00C970AE">
        <w:rPr>
          <w:rFonts w:ascii="Times New Roman" w:eastAsia="Calibri" w:hAnsi="Times New Roman" w:cs="Times New Roman"/>
          <w:sz w:val="24"/>
          <w:szCs w:val="24"/>
        </w:rPr>
        <w:t>29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учеников, в 5-9 классах 14</w:t>
      </w:r>
      <w:r w:rsidR="00C970AE">
        <w:rPr>
          <w:rFonts w:ascii="Times New Roman" w:eastAsia="Calibri" w:hAnsi="Times New Roman" w:cs="Times New Roman"/>
          <w:sz w:val="24"/>
          <w:szCs w:val="24"/>
        </w:rPr>
        <w:t>77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учащихся, 10-11 классах </w:t>
      </w:r>
      <w:r w:rsidR="00C970AE">
        <w:rPr>
          <w:rFonts w:ascii="Times New Roman" w:eastAsia="Calibri" w:hAnsi="Times New Roman" w:cs="Times New Roman"/>
          <w:sz w:val="24"/>
          <w:szCs w:val="24"/>
        </w:rPr>
        <w:t>186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учащихся. Из них обучается в начальных школах – </w:t>
      </w:r>
      <w:r w:rsidR="00C970AE">
        <w:rPr>
          <w:rFonts w:ascii="Times New Roman" w:eastAsia="Calibri" w:hAnsi="Times New Roman" w:cs="Times New Roman"/>
          <w:sz w:val="24"/>
          <w:szCs w:val="24"/>
        </w:rPr>
        <w:t>93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учащихся, в основных школах – 7</w:t>
      </w:r>
      <w:r w:rsidR="00C970AE">
        <w:rPr>
          <w:rFonts w:ascii="Times New Roman" w:eastAsia="Calibri" w:hAnsi="Times New Roman" w:cs="Times New Roman"/>
          <w:sz w:val="24"/>
          <w:szCs w:val="24"/>
        </w:rPr>
        <w:t>7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>6 учащихся, в средних школах –  27</w:t>
      </w:r>
      <w:r w:rsidR="00C970AE">
        <w:rPr>
          <w:rFonts w:ascii="Times New Roman" w:eastAsia="Calibri" w:hAnsi="Times New Roman" w:cs="Times New Roman"/>
          <w:sz w:val="24"/>
          <w:szCs w:val="24"/>
        </w:rPr>
        <w:t>49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учеников.. </w:t>
      </w:r>
      <w:r w:rsidRPr="002873CF">
        <w:rPr>
          <w:rFonts w:ascii="Times New Roman" w:eastAsia="Calibri" w:hAnsi="Times New Roman" w:cs="Times New Roman"/>
          <w:sz w:val="24"/>
          <w:szCs w:val="24"/>
        </w:rPr>
        <w:t>В общеобразовательных учреждениях района работают 290 педагогических работника в том числе 243 учителя</w:t>
      </w:r>
    </w:p>
    <w:p w:rsidR="0086170D" w:rsidRPr="002873CF" w:rsidRDefault="00B44058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4 общеобразовательных учреждений района находятся в аварийном состоянии (МБОУ «Потанинская СОШ», МБОУ «Буйская СОШ», МБОУ «Шибертуйская СОШ», МБОУ «Посельская СОШ»). Из низ 3 (МБОУ «Потанинская СОШ», МБОУ «Буйская СОШ», МБОУ «Шибертуйская СОШ») включены в государственную программу по строительству новых школ.</w:t>
      </w:r>
    </w:p>
    <w:p w:rsidR="001F1D0A" w:rsidRDefault="0086170D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3CF">
        <w:rPr>
          <w:rFonts w:ascii="Times New Roman" w:eastAsia="Calibri" w:hAnsi="Times New Roman" w:cs="Times New Roman"/>
          <w:sz w:val="24"/>
          <w:szCs w:val="24"/>
        </w:rPr>
        <w:t xml:space="preserve">Действующая сеть образовательных учреждений района обеспечивает государственные гарантии доступности образования, равные стартовые возможности. </w:t>
      </w:r>
    </w:p>
    <w:p w:rsidR="0086170D" w:rsidRPr="002873CF" w:rsidRDefault="001F1D0A" w:rsidP="008617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440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Ежегодно районным управлением образованием проводится комплекс работ в общеобразовательных организациях по приведению в соответствие с требованиями</w:t>
      </w:r>
      <w:r w:rsidR="00B44058">
        <w:rPr>
          <w:rFonts w:ascii="Times New Roman" w:eastAsia="Calibri" w:hAnsi="Times New Roman" w:cs="Times New Roman"/>
          <w:sz w:val="24"/>
          <w:szCs w:val="24"/>
        </w:rPr>
        <w:t xml:space="preserve"> ФГОС</w:t>
      </w:r>
      <w:r w:rsidR="0086170D" w:rsidRPr="002873CF">
        <w:rPr>
          <w:rFonts w:ascii="Times New Roman" w:eastAsia="Calibri" w:hAnsi="Times New Roman" w:cs="Times New Roman"/>
          <w:sz w:val="24"/>
          <w:szCs w:val="24"/>
        </w:rPr>
        <w:t>. Все 22 ОУ аккредитованы и имеют лицензию на ведение образовательной деятельности.</w:t>
      </w:r>
    </w:p>
    <w:p w:rsidR="0086170D" w:rsidRPr="002873CF" w:rsidRDefault="0086170D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Все школы Бичурского района подключены к сети Интернет. </w:t>
      </w:r>
    </w:p>
    <w:p w:rsidR="0086170D" w:rsidRPr="002873CF" w:rsidRDefault="001F1D0A" w:rsidP="008617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4058">
        <w:rPr>
          <w:rFonts w:ascii="Times New Roman" w:hAnsi="Times New Roman" w:cs="Times New Roman"/>
          <w:sz w:val="24"/>
          <w:szCs w:val="24"/>
        </w:rPr>
        <w:t xml:space="preserve">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Реализация проекта по совершенствованию организации питания обучающихся в общеобразовательных учреждениях, предусматривающего внедрение современного технологического оборудования для приготовления </w:t>
      </w:r>
      <w:r w:rsidR="0086170D" w:rsidRPr="002873CF">
        <w:rPr>
          <w:rFonts w:ascii="Times New Roman" w:eastAsia="Times New Roman" w:hAnsi="Times New Roman" w:cs="Times New Roman"/>
          <w:sz w:val="24"/>
          <w:szCs w:val="24"/>
        </w:rPr>
        <w:t xml:space="preserve">пищевых продуктов, позволила увеличить охват обучающихся горячим питанием. </w:t>
      </w:r>
    </w:p>
    <w:p w:rsidR="0086170D" w:rsidRPr="002873CF" w:rsidRDefault="00EE232A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4058">
        <w:rPr>
          <w:rFonts w:ascii="Times New Roman" w:hAnsi="Times New Roman" w:cs="Times New Roman"/>
          <w:sz w:val="24"/>
          <w:szCs w:val="24"/>
        </w:rPr>
        <w:t xml:space="preserve">  </w:t>
      </w:r>
      <w:r w:rsidR="0086170D" w:rsidRPr="002873CF">
        <w:rPr>
          <w:rFonts w:ascii="Times New Roman" w:hAnsi="Times New Roman" w:cs="Times New Roman"/>
          <w:sz w:val="24"/>
          <w:szCs w:val="24"/>
        </w:rPr>
        <w:t>В последние годы для решения приоритетной задачи модернизации – создание современных условий для организации учебного процесса в соответствии с требованиями Федеральных государственных образовательных стандартов, было обновлено и приобретено учебно-лабораторное, учебно-производственное, компьютерное, спортивное оборудование, а также оборудование для школьных столовых; пополнены фонды школьных библиотек; совершенствована школьная инфраструктура.</w:t>
      </w:r>
    </w:p>
    <w:p w:rsidR="0086170D" w:rsidRPr="002873CF" w:rsidRDefault="00EE232A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4058">
        <w:rPr>
          <w:rFonts w:ascii="Times New Roman" w:hAnsi="Times New Roman" w:cs="Times New Roman"/>
          <w:sz w:val="24"/>
          <w:szCs w:val="24"/>
        </w:rPr>
        <w:t xml:space="preserve">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В целях оптимизации бюджетных средств и повышения доступности качественного образования организован подвоз школьников к местам обучения с учетом требований санитарно-эпидемиологических правил и норм. </w:t>
      </w:r>
    </w:p>
    <w:p w:rsidR="0086170D" w:rsidRPr="002873CF" w:rsidRDefault="00EE232A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4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70D" w:rsidRPr="002873CF">
        <w:rPr>
          <w:rFonts w:ascii="Times New Roman" w:hAnsi="Times New Roman" w:cs="Times New Roman"/>
          <w:sz w:val="24"/>
          <w:szCs w:val="24"/>
        </w:rPr>
        <w:t>В последние годы сделан важный шаг в обновлении содержания общего образования: внедряются федеральные государственные стандарты к структуре основной общеобразовательной программы дошкольного образования, ФГОС начального общего образования, утверждены и реализуются ФГОС основного общего образования.</w:t>
      </w:r>
    </w:p>
    <w:p w:rsidR="00844B8A" w:rsidRPr="002873CF" w:rsidRDefault="00EE232A" w:rsidP="00844B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4405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Государственную итоговую аттестацию по образовательным программам среднего общего образования в 2020 году проходили </w:t>
      </w:r>
      <w:r w:rsidR="00C970AE">
        <w:rPr>
          <w:rFonts w:ascii="Times New Roman" w:eastAsia="Calibri" w:hAnsi="Times New Roman" w:cs="Times New Roman"/>
          <w:sz w:val="24"/>
          <w:szCs w:val="24"/>
        </w:rPr>
        <w:t>73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человек в форме ЕГЭ. Доля выпускников одиннадцатых классов, не сдавших обязательные предметы, составила </w:t>
      </w:r>
      <w:r w:rsidR="00C970AE">
        <w:rPr>
          <w:rFonts w:ascii="Times New Roman" w:eastAsia="Calibri" w:hAnsi="Times New Roman" w:cs="Times New Roman"/>
          <w:sz w:val="24"/>
          <w:szCs w:val="24"/>
        </w:rPr>
        <w:t>0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%. Аттестаты о среднем общем образовании получили </w:t>
      </w:r>
      <w:r w:rsidR="00C970AE">
        <w:rPr>
          <w:rFonts w:ascii="Times New Roman" w:eastAsia="Calibri" w:hAnsi="Times New Roman" w:cs="Times New Roman"/>
          <w:sz w:val="24"/>
          <w:szCs w:val="24"/>
        </w:rPr>
        <w:t>97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выпускников. Удельный вес лиц, сдавших ЕГЭ (по основным предметам - русский язык и математика) от общего количества выпускников в 2020 году составил </w:t>
      </w:r>
      <w:r w:rsidR="00C970AE">
        <w:rPr>
          <w:rFonts w:ascii="Times New Roman" w:eastAsia="Calibri" w:hAnsi="Times New Roman" w:cs="Times New Roman"/>
          <w:sz w:val="24"/>
          <w:szCs w:val="24"/>
        </w:rPr>
        <w:t>100</w:t>
      </w:r>
      <w:r w:rsidR="00844B8A" w:rsidRPr="002873CF">
        <w:rPr>
          <w:rFonts w:ascii="Times New Roman" w:eastAsia="Calibri" w:hAnsi="Times New Roman" w:cs="Times New Roman"/>
          <w:sz w:val="24"/>
          <w:szCs w:val="24"/>
        </w:rPr>
        <w:t xml:space="preserve"> %. Увеличение данного показателя обусловлено за счет совершенствования форм и методов подготовки обучающихся к экзаменам, усиление работы со слабоуспевающими учениками</w:t>
      </w:r>
    </w:p>
    <w:p w:rsidR="002917B3" w:rsidRPr="00B43120" w:rsidRDefault="00EE232A" w:rsidP="0029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4B8A" w:rsidRPr="002873CF">
        <w:rPr>
          <w:rFonts w:ascii="Times New Roman" w:hAnsi="Times New Roman" w:cs="Times New Roman"/>
          <w:sz w:val="24"/>
          <w:szCs w:val="24"/>
        </w:rPr>
        <w:t xml:space="preserve">Важным фактором, определяющим привлекательность педагогической профессии, является уровень заработной платы. По данным мониторинга за </w:t>
      </w:r>
      <w:r w:rsidR="00C970AE">
        <w:rPr>
          <w:rFonts w:ascii="Times New Roman" w:hAnsi="Times New Roman" w:cs="Times New Roman"/>
          <w:sz w:val="24"/>
          <w:szCs w:val="24"/>
        </w:rPr>
        <w:t>9 месяцев 2021</w:t>
      </w:r>
      <w:r w:rsidR="00844B8A" w:rsidRPr="002873CF">
        <w:rPr>
          <w:rFonts w:ascii="Times New Roman" w:hAnsi="Times New Roman" w:cs="Times New Roman"/>
          <w:sz w:val="24"/>
          <w:szCs w:val="24"/>
        </w:rPr>
        <w:t xml:space="preserve"> года, среднемесячная заработная плата работников общеобразовательных учреждений составила </w:t>
      </w:r>
      <w:r w:rsidR="00C970AE">
        <w:rPr>
          <w:rFonts w:ascii="Times New Roman" w:hAnsi="Times New Roman" w:cs="Times New Roman"/>
          <w:sz w:val="24"/>
          <w:szCs w:val="24"/>
        </w:rPr>
        <w:t>37791</w:t>
      </w:r>
      <w:r w:rsidR="00844B8A" w:rsidRPr="002873CF">
        <w:rPr>
          <w:rFonts w:ascii="Times New Roman" w:hAnsi="Times New Roman" w:cs="Times New Roman"/>
          <w:sz w:val="24"/>
          <w:szCs w:val="24"/>
        </w:rPr>
        <w:t xml:space="preserve"> рубля; заработная плата руководителей и заместителей  руководителя с учетом учебной нагрузки общеобразовательных учреждений  </w:t>
      </w:r>
      <w:r w:rsidR="00C970AE">
        <w:rPr>
          <w:rFonts w:ascii="Times New Roman" w:hAnsi="Times New Roman" w:cs="Times New Roman"/>
          <w:sz w:val="24"/>
          <w:szCs w:val="24"/>
        </w:rPr>
        <w:t>53796</w:t>
      </w:r>
      <w:r w:rsidR="00844B8A" w:rsidRPr="002873CF">
        <w:rPr>
          <w:rFonts w:ascii="Times New Roman" w:hAnsi="Times New Roman" w:cs="Times New Roman"/>
          <w:sz w:val="24"/>
          <w:szCs w:val="24"/>
        </w:rPr>
        <w:t xml:space="preserve">рублей;  заработная плата учителей составляет </w:t>
      </w:r>
      <w:r w:rsidR="00C970AE">
        <w:rPr>
          <w:rFonts w:ascii="Times New Roman" w:hAnsi="Times New Roman" w:cs="Times New Roman"/>
          <w:sz w:val="24"/>
          <w:szCs w:val="24"/>
        </w:rPr>
        <w:t>45271</w:t>
      </w:r>
      <w:r w:rsidR="00844B8A" w:rsidRPr="002873CF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2917B3" w:rsidRPr="005B3B13">
        <w:rPr>
          <w:rFonts w:ascii="Times New Roman" w:hAnsi="Times New Roman" w:cs="Times New Roman"/>
          <w:sz w:val="24"/>
          <w:szCs w:val="24"/>
        </w:rPr>
        <w:t>Количество педагогов пенсионного и предпенсионного возраста составляет 48 % от общего числа педагогов образовательных учреждений района. Не хватает учителей  иностранного языка, математики, физики. Решением данной проблемы является создание условий для привлечения молодых и перспективных педагогов и управленцев, поддержка администрации района. Открытие программ муниципального уровня по обеспечению молодых специалистов жильем могло бы стать хорошим начинанием для решения данной проблемы.</w:t>
      </w:r>
    </w:p>
    <w:p w:rsidR="0086170D" w:rsidRPr="002873CF" w:rsidRDefault="00EE232A" w:rsidP="00861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Все школы Бичурского района подключены к сети Интернет. </w:t>
      </w:r>
    </w:p>
    <w:p w:rsidR="0086170D" w:rsidRDefault="0086170D" w:rsidP="008617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Реализация проекта по совершенствованию организации питания обучающихся в общеобразовательных учреждениях, предусматривающего внедрение современного технологического оборудования для приготовления </w:t>
      </w:r>
      <w:r w:rsidRPr="002873CF">
        <w:rPr>
          <w:rFonts w:ascii="Times New Roman" w:eastAsia="Times New Roman" w:hAnsi="Times New Roman" w:cs="Times New Roman"/>
          <w:sz w:val="24"/>
          <w:szCs w:val="24"/>
        </w:rPr>
        <w:t xml:space="preserve">пищевых продуктов, позволила увеличить охват обучающихся горячим питанием. 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2.Основные цели и задачи</w:t>
      </w:r>
    </w:p>
    <w:p w:rsidR="0086170D" w:rsidRPr="002873CF" w:rsidRDefault="00B44058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>Цель:  Создание необходимых условий и механизмов для обеспечения  качественного и доступного общего  образования с учетом потребностей граждан, общества, государства.</w:t>
      </w:r>
    </w:p>
    <w:p w:rsidR="00EE232A" w:rsidRDefault="00B44058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Задачи:      </w:t>
      </w:r>
    </w:p>
    <w:p w:rsidR="0086170D" w:rsidRPr="002873CF" w:rsidRDefault="00EE232A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Создание системы общего образования, обеспечивающей     выполнение стандартов и ФГОС общего образования, создание условий для устойчивого развития общего среднего           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образования на основе модернизации его содержания с учетом потребностей развивающего общества района и республики.</w:t>
      </w:r>
    </w:p>
    <w:p w:rsidR="0086170D" w:rsidRPr="002873CF" w:rsidRDefault="00EE232A" w:rsidP="00861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Обеспечение современных требований к условиям организации образовательного процесса, безопасности жизнедеятельности к 2024 году.      </w:t>
      </w:r>
    </w:p>
    <w:p w:rsidR="0086170D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CCB" w:rsidRPr="002873CF" w:rsidRDefault="00EE4CCB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058" w:rsidRDefault="00410A9D" w:rsidP="00410A9D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lastRenderedPageBreak/>
        <w:t>3.Целевые индикаторы</w:t>
      </w:r>
    </w:p>
    <w:tbl>
      <w:tblPr>
        <w:tblStyle w:val="a7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2"/>
        <w:gridCol w:w="1843"/>
        <w:gridCol w:w="709"/>
        <w:gridCol w:w="708"/>
        <w:gridCol w:w="709"/>
        <w:gridCol w:w="709"/>
        <w:gridCol w:w="709"/>
        <w:gridCol w:w="708"/>
        <w:gridCol w:w="851"/>
        <w:gridCol w:w="851"/>
        <w:gridCol w:w="851"/>
        <w:gridCol w:w="851"/>
        <w:gridCol w:w="1586"/>
      </w:tblGrid>
      <w:tr w:rsidR="0086170D" w:rsidRPr="002873CF" w:rsidTr="00AD54C8">
        <w:tc>
          <w:tcPr>
            <w:tcW w:w="851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  <w:gridSpan w:val="2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843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Показатель</w:t>
            </w:r>
          </w:p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8533" w:type="dxa"/>
            <w:gridSpan w:val="10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Прогнозный период</w:t>
            </w:r>
          </w:p>
        </w:tc>
      </w:tr>
      <w:tr w:rsidR="00AD54C8" w:rsidRPr="002873CF" w:rsidTr="00AD54C8">
        <w:tc>
          <w:tcPr>
            <w:tcW w:w="851" w:type="dxa"/>
            <w:vMerge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AD54C8" w:rsidRPr="002873CF" w:rsidRDefault="00AD54C8" w:rsidP="00AD54C8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2026</w:t>
            </w:r>
          </w:p>
        </w:tc>
        <w:tc>
          <w:tcPr>
            <w:tcW w:w="851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586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6170D" w:rsidRPr="002873CF" w:rsidTr="00AD54C8">
        <w:tc>
          <w:tcPr>
            <w:tcW w:w="12050" w:type="dxa"/>
            <w:gridSpan w:val="11"/>
          </w:tcPr>
          <w:p w:rsidR="0086170D" w:rsidRPr="002873CF" w:rsidRDefault="0086170D" w:rsidP="0086170D">
            <w:pPr>
              <w:rPr>
                <w:b/>
                <w:sz w:val="28"/>
                <w:szCs w:val="24"/>
              </w:rPr>
            </w:pPr>
            <w:r w:rsidRPr="002873CF">
              <w:rPr>
                <w:b/>
                <w:sz w:val="28"/>
                <w:szCs w:val="24"/>
              </w:rPr>
              <w:t xml:space="preserve">Подпрограмма № 2 </w:t>
            </w:r>
          </w:p>
          <w:p w:rsidR="0086170D" w:rsidRPr="002873CF" w:rsidRDefault="0086170D" w:rsidP="0086170D">
            <w:pPr>
              <w:rPr>
                <w:b/>
                <w:bCs/>
                <w:sz w:val="28"/>
                <w:szCs w:val="24"/>
              </w:rPr>
            </w:pPr>
            <w:r w:rsidRPr="002873CF">
              <w:rPr>
                <w:b/>
                <w:sz w:val="28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b/>
                  <w:sz w:val="28"/>
                  <w:szCs w:val="24"/>
                </w:rPr>
                <w:t>Общее образование</w:t>
              </w:r>
            </w:hyperlink>
            <w:r w:rsidRPr="002873CF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</w:tr>
      <w:tr w:rsidR="0086170D" w:rsidRPr="002873CF" w:rsidTr="00AD54C8">
        <w:tc>
          <w:tcPr>
            <w:tcW w:w="851" w:type="dxa"/>
            <w:vMerge w:val="restart"/>
          </w:tcPr>
          <w:p w:rsidR="0086170D" w:rsidRPr="002873CF" w:rsidRDefault="0086170D" w:rsidP="0086170D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качественного и доступного  общего,          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образования и  с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учетом потребностей граждан, общества, государства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 1.Обеспечение современных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процесса, безопасности жизнедеятельности к 2024 году.    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2. Создание системы общего образования, обеспечивающей   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выполнение стандартов и ФГОС общего образования, создание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условий для устойчивого развития общего среднего         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образования на основе модернизации его содержания с учетом </w:t>
            </w:r>
          </w:p>
          <w:p w:rsidR="0086170D" w:rsidRPr="002873CF" w:rsidRDefault="0086170D" w:rsidP="0086170D">
            <w:pPr>
              <w:rPr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потребностей развивающего общества района</w:t>
            </w:r>
          </w:p>
        </w:tc>
        <w:tc>
          <w:tcPr>
            <w:tcW w:w="1985" w:type="dxa"/>
            <w:gridSpan w:val="2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6170D" w:rsidRPr="002873CF" w:rsidRDefault="0086170D" w:rsidP="0086170D">
            <w:pPr>
              <w:rPr>
                <w:sz w:val="28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  <w:tr w:rsidR="00374082" w:rsidRPr="002873CF" w:rsidTr="00AD54C8">
        <w:tc>
          <w:tcPr>
            <w:tcW w:w="851" w:type="dxa"/>
            <w:vMerge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Целевой индикатор 1</w:t>
            </w:r>
          </w:p>
          <w:p w:rsidR="00374082" w:rsidRPr="002873CF" w:rsidRDefault="00374082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09" w:type="dxa"/>
          </w:tcPr>
          <w:p w:rsidR="00374082" w:rsidRPr="005B3B13" w:rsidRDefault="00374082" w:rsidP="00A83D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</w:t>
            </w:r>
            <w:r w:rsidR="00A83D2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09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708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851" w:type="dxa"/>
          </w:tcPr>
          <w:p w:rsidR="00374082" w:rsidRPr="005B3B13" w:rsidRDefault="00374082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586" w:type="dxa"/>
          </w:tcPr>
          <w:p w:rsidR="00374082" w:rsidRPr="002873CF" w:rsidRDefault="00374082" w:rsidP="00374082">
            <w:pPr>
              <w:rPr>
                <w:sz w:val="24"/>
                <w:szCs w:val="28"/>
              </w:rPr>
            </w:pPr>
            <w:r w:rsidRPr="002873CF">
              <w:rPr>
                <w:sz w:val="24"/>
                <w:szCs w:val="28"/>
              </w:rPr>
              <w:t>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374082" w:rsidRPr="002873CF" w:rsidRDefault="00374082" w:rsidP="00374082">
            <w:pPr>
              <w:rPr>
                <w:sz w:val="24"/>
                <w:szCs w:val="24"/>
              </w:rPr>
            </w:pPr>
          </w:p>
        </w:tc>
      </w:tr>
      <w:tr w:rsidR="00AD54C8" w:rsidRPr="002873CF" w:rsidTr="00AD54C8">
        <w:tc>
          <w:tcPr>
            <w:tcW w:w="851" w:type="dxa"/>
            <w:vMerge/>
          </w:tcPr>
          <w:p w:rsidR="00AD54C8" w:rsidRPr="002873CF" w:rsidRDefault="00AD54C8" w:rsidP="00AD54C8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D54C8" w:rsidRPr="002873CF" w:rsidRDefault="00AD54C8" w:rsidP="00AD54C8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D54C8" w:rsidRPr="002873CF" w:rsidRDefault="00AD54C8" w:rsidP="00AD54C8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D54C8" w:rsidRPr="002873CF" w:rsidRDefault="00AD54C8" w:rsidP="00AD54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9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9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9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8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D54C8" w:rsidRPr="002873CF" w:rsidRDefault="00AD54C8" w:rsidP="00AD54C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86" w:type="dxa"/>
          </w:tcPr>
          <w:p w:rsidR="00AD54C8" w:rsidRPr="002873CF" w:rsidRDefault="00AD54C8" w:rsidP="00AD54C8">
            <w:pPr>
              <w:spacing w:after="200" w:line="276" w:lineRule="auto"/>
            </w:pPr>
          </w:p>
        </w:tc>
      </w:tr>
      <w:tr w:rsidR="00374082" w:rsidRPr="002873CF" w:rsidTr="00AD54C8">
        <w:tc>
          <w:tcPr>
            <w:tcW w:w="851" w:type="dxa"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 xml:space="preserve">Целевой индикатор 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в </w:t>
            </w:r>
            <w:r w:rsidRPr="002873CF">
              <w:rPr>
                <w:sz w:val="24"/>
                <w:szCs w:val="24"/>
              </w:rPr>
              <w:lastRenderedPageBreak/>
              <w:t>аварийном состоянии или требуют капитального ремонта, в общем количестве.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374082" w:rsidRPr="002873CF" w:rsidRDefault="000D082B" w:rsidP="003740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374082" w:rsidRPr="005B34DD" w:rsidRDefault="00374082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709" w:type="dxa"/>
          </w:tcPr>
          <w:p w:rsidR="00374082" w:rsidRPr="00F23405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63,3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54,5</w:t>
            </w:r>
          </w:p>
        </w:tc>
        <w:tc>
          <w:tcPr>
            <w:tcW w:w="708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40,9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:rsidR="00374082" w:rsidRPr="00942CF9" w:rsidRDefault="00374082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t>13,6</w:t>
            </w:r>
          </w:p>
        </w:tc>
        <w:tc>
          <w:tcPr>
            <w:tcW w:w="1586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  отчет ОО-2</w:t>
            </w:r>
          </w:p>
        </w:tc>
      </w:tr>
      <w:tr w:rsidR="00374082" w:rsidRPr="002873CF" w:rsidTr="00AD54C8">
        <w:tc>
          <w:tcPr>
            <w:tcW w:w="851" w:type="dxa"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74082" w:rsidRPr="002873CF" w:rsidRDefault="00374082" w:rsidP="0037408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 xml:space="preserve">Целевой индикатор 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Среднемесячная номинальная начисленная заработная плата учителей муниципальных общеобразовательных учреждений.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708" w:type="dxa"/>
          </w:tcPr>
          <w:p w:rsidR="00374082" w:rsidRPr="002873CF" w:rsidRDefault="000056CA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47016,</w:t>
            </w:r>
            <w:r w:rsidR="00374082">
              <w:rPr>
                <w:color w:val="auto"/>
              </w:rPr>
              <w:t>0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47540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49920</w:t>
            </w:r>
          </w:p>
        </w:tc>
        <w:tc>
          <w:tcPr>
            <w:tcW w:w="709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52410</w:t>
            </w:r>
          </w:p>
        </w:tc>
        <w:tc>
          <w:tcPr>
            <w:tcW w:w="708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55030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57780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60660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63690</w:t>
            </w:r>
          </w:p>
        </w:tc>
        <w:tc>
          <w:tcPr>
            <w:tcW w:w="851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66870</w:t>
            </w:r>
          </w:p>
        </w:tc>
        <w:tc>
          <w:tcPr>
            <w:tcW w:w="1586" w:type="dxa"/>
          </w:tcPr>
          <w:p w:rsidR="00374082" w:rsidRPr="002873CF" w:rsidRDefault="00374082" w:rsidP="0037408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 Отчет ЗП-образование</w:t>
            </w:r>
          </w:p>
        </w:tc>
      </w:tr>
    </w:tbl>
    <w:p w:rsidR="0086170D" w:rsidRPr="002873CF" w:rsidRDefault="0086170D" w:rsidP="0086170D">
      <w:pPr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7"/>
        <w:tblpPr w:leftFromText="180" w:rightFromText="180" w:vertAnchor="text" w:tblpX="-318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844"/>
        <w:gridCol w:w="2517"/>
        <w:gridCol w:w="1417"/>
        <w:gridCol w:w="1310"/>
        <w:gridCol w:w="1271"/>
        <w:gridCol w:w="1275"/>
        <w:gridCol w:w="1423"/>
        <w:gridCol w:w="850"/>
        <w:gridCol w:w="993"/>
        <w:gridCol w:w="845"/>
        <w:gridCol w:w="992"/>
        <w:gridCol w:w="993"/>
      </w:tblGrid>
      <w:tr w:rsidR="0086170D" w:rsidRPr="002873CF" w:rsidTr="00D9040B">
        <w:tc>
          <w:tcPr>
            <w:tcW w:w="1844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ab/>
              <w:t>Статус</w:t>
            </w:r>
          </w:p>
        </w:tc>
        <w:tc>
          <w:tcPr>
            <w:tcW w:w="2517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417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52" w:type="dxa"/>
            <w:gridSpan w:val="9"/>
          </w:tcPr>
          <w:p w:rsidR="0086170D" w:rsidRPr="002873CF" w:rsidRDefault="0086170D" w:rsidP="0086170D">
            <w:pPr>
              <w:jc w:val="center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364ACD" w:rsidRPr="002873CF" w:rsidTr="00D9040B">
        <w:tc>
          <w:tcPr>
            <w:tcW w:w="1844" w:type="dxa"/>
            <w:vMerge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1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23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45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</w:tcPr>
          <w:p w:rsidR="00364ACD" w:rsidRPr="002873CF" w:rsidRDefault="00364ACD" w:rsidP="00861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2873CF">
                <w:rPr>
                  <w:rStyle w:val="a3"/>
                  <w:sz w:val="24"/>
                  <w:szCs w:val="24"/>
                </w:rPr>
                <w:t>Общее образование</w:t>
              </w:r>
            </w:hyperlink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D56FE4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522 450,9</w:t>
            </w:r>
          </w:p>
        </w:tc>
        <w:tc>
          <w:tcPr>
            <w:tcW w:w="1271" w:type="dxa"/>
          </w:tcPr>
          <w:p w:rsidR="00A83D23" w:rsidRPr="00D56FE4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420 627,61</w:t>
            </w:r>
          </w:p>
        </w:tc>
        <w:tc>
          <w:tcPr>
            <w:tcW w:w="1275" w:type="dxa"/>
          </w:tcPr>
          <w:p w:rsidR="00A83D23" w:rsidRPr="00D56FE4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348 872,62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346 523,06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D56FE4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151 813,36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40 238,65 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39 293,5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39 201,8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322 290,71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323 933,61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290 915,3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290 918,1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48 346,83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56 455,35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18 663,82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16 403,16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D9040B" w:rsidRPr="002873CF" w:rsidTr="00D9040B">
        <w:tc>
          <w:tcPr>
            <w:tcW w:w="1844" w:type="dxa"/>
            <w:vMerge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D9040B" w:rsidRPr="00D56FE4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9040B" w:rsidRPr="00D56FE4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040B" w:rsidRPr="00D56FE4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040B" w:rsidRPr="002873CF" w:rsidRDefault="00D9040B" w:rsidP="00D9040B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2.1.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предоставлению общедоступного и бесплатного начального, общего, основного общего, среднего общего образования.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330 322,61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383 634,4</w:t>
            </w:r>
          </w:p>
        </w:tc>
        <w:tc>
          <w:tcPr>
            <w:tcW w:w="1275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332 603,22</w:t>
            </w:r>
          </w:p>
        </w:tc>
        <w:tc>
          <w:tcPr>
            <w:tcW w:w="1423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330 347,59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23 001,38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25 648,63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24 617,0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24 617,0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274 257,49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311 323,69</w:t>
            </w:r>
          </w:p>
        </w:tc>
        <w:tc>
          <w:tcPr>
            <w:tcW w:w="1275" w:type="dxa"/>
          </w:tcPr>
          <w:p w:rsidR="00A83D23" w:rsidRPr="002873CF" w:rsidRDefault="00C57BCC" w:rsidP="00C57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292 322,4</w:t>
            </w:r>
          </w:p>
        </w:tc>
        <w:tc>
          <w:tcPr>
            <w:tcW w:w="1423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292 327,43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33 063,74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46 662,08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15 663,82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13 403,16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364ACD" w:rsidRPr="002873CF" w:rsidTr="00D9040B">
        <w:tc>
          <w:tcPr>
            <w:tcW w:w="1844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</w:tr>
      <w:tr w:rsidR="000056CA" w:rsidRPr="002873CF" w:rsidTr="00D9040B">
        <w:tc>
          <w:tcPr>
            <w:tcW w:w="1844" w:type="dxa"/>
            <w:vMerge w:val="restart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</w:t>
            </w:r>
          </w:p>
          <w:p w:rsidR="000056CA" w:rsidRPr="002873CF" w:rsidRDefault="000056CA" w:rsidP="000056CA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2. 2.</w:t>
            </w:r>
          </w:p>
        </w:tc>
        <w:tc>
          <w:tcPr>
            <w:tcW w:w="2517" w:type="dxa"/>
            <w:vMerge w:val="restart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перевозок учащихся, проживающих в отдаленных населённых пунктах района, к месту учебы и обратно (по общеобразовательным учреждениям)</w:t>
            </w:r>
          </w:p>
        </w:tc>
        <w:tc>
          <w:tcPr>
            <w:tcW w:w="1417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0056CA" w:rsidRPr="002873CF" w:rsidRDefault="000056CA" w:rsidP="00701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3143,0</w:t>
            </w:r>
            <w:r w:rsidR="007012EB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0056CA" w:rsidRPr="002873CF" w:rsidRDefault="00A83D23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3 408,0</w:t>
            </w:r>
          </w:p>
        </w:tc>
        <w:tc>
          <w:tcPr>
            <w:tcW w:w="127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2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</w:tr>
      <w:tr w:rsidR="000056CA" w:rsidRPr="002873CF" w:rsidTr="00D9040B">
        <w:tc>
          <w:tcPr>
            <w:tcW w:w="1844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</w:tr>
      <w:tr w:rsidR="000056CA" w:rsidRPr="002873CF" w:rsidTr="00D9040B">
        <w:tc>
          <w:tcPr>
            <w:tcW w:w="1844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</w:tr>
      <w:tr w:rsidR="000056CA" w:rsidRPr="002873CF" w:rsidTr="00D9040B">
        <w:tc>
          <w:tcPr>
            <w:tcW w:w="1844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3143,0</w:t>
            </w:r>
            <w:r w:rsidR="007012EB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0056CA" w:rsidRPr="002873CF" w:rsidRDefault="00A83D23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3 408,0</w:t>
            </w:r>
          </w:p>
        </w:tc>
        <w:tc>
          <w:tcPr>
            <w:tcW w:w="127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2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56CA" w:rsidRPr="002873CF" w:rsidRDefault="000056CA" w:rsidP="000056CA">
            <w:pPr>
              <w:rPr>
                <w:sz w:val="24"/>
                <w:szCs w:val="24"/>
              </w:rPr>
            </w:pPr>
          </w:p>
        </w:tc>
      </w:tr>
      <w:tr w:rsidR="00364ACD" w:rsidRPr="002873CF" w:rsidTr="00D9040B">
        <w:tc>
          <w:tcPr>
            <w:tcW w:w="1844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2.3.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горячего питания детей, в общеобразовательных учреждениях.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32 933,86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30 933,15</w:t>
            </w:r>
          </w:p>
        </w:tc>
        <w:tc>
          <w:tcPr>
            <w:tcW w:w="1275" w:type="dxa"/>
          </w:tcPr>
          <w:p w:rsidR="00A83D23" w:rsidRPr="002873CF" w:rsidRDefault="00C57BCC" w:rsidP="00C57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24 937</w:t>
            </w:r>
            <w:r w:rsidR="00A83D23">
              <w:rPr>
                <w:sz w:val="24"/>
                <w:szCs w:val="24"/>
              </w:rPr>
              <w:t>,2</w:t>
            </w:r>
          </w:p>
        </w:tc>
        <w:tc>
          <w:tcPr>
            <w:tcW w:w="1423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24 843,</w:t>
            </w:r>
            <w:r w:rsidR="00A83D2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14 266,66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14 590,02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14 676,5</w:t>
            </w: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14 584,8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9849,64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9 957,86</w:t>
            </w:r>
          </w:p>
        </w:tc>
        <w:tc>
          <w:tcPr>
            <w:tcW w:w="1275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10 260,7</w:t>
            </w:r>
          </w:p>
        </w:tc>
        <w:tc>
          <w:tcPr>
            <w:tcW w:w="1423" w:type="dxa"/>
          </w:tcPr>
          <w:p w:rsidR="00A83D23" w:rsidRPr="002873CF" w:rsidRDefault="00C57BCC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10 258,5</w:t>
            </w: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8817,56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6 385,27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364ACD" w:rsidRPr="002873CF" w:rsidTr="00D9040B">
        <w:tc>
          <w:tcPr>
            <w:tcW w:w="1844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64ACD" w:rsidRPr="002873CF" w:rsidRDefault="00364ACD" w:rsidP="00DE1C17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учащихся в общеобразовательных учреждениях (капитальный  ремонт, реконструкция и строительство, приобретение оборудования. Разработка ПСД).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156 051,39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2 652,06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114 545,32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38 183,58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2 652,06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3 322,49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«Билютайская ООШ»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474,06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474,06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  <w:p w:rsidR="00A83D23" w:rsidRPr="008C13A8" w:rsidRDefault="00A83D23" w:rsidP="00A83D23">
            <w:pPr>
              <w:ind w:right="7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«Бичурская СОШ №1»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9 608,78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9 428,36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180,42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«</w:t>
            </w:r>
            <w:r w:rsidRPr="00F53B49">
              <w:rPr>
                <w:sz w:val="24"/>
                <w:szCs w:val="24"/>
              </w:rPr>
              <w:t>Бичурская СОШ № 4</w:t>
            </w:r>
            <w:r>
              <w:rPr>
                <w:sz w:val="24"/>
                <w:szCs w:val="24"/>
              </w:rPr>
              <w:t>»</w:t>
            </w:r>
            <w:r w:rsidRPr="00F53B49">
              <w:rPr>
                <w:sz w:val="24"/>
                <w:szCs w:val="24"/>
              </w:rPr>
              <w:t xml:space="preserve"> имени Соломенникова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2 030,62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2 030,62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«Бичурская СОШ 5 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«Буйская СОШ 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Г</w:t>
            </w:r>
            <w:r w:rsidRPr="00F53B49">
              <w:rPr>
                <w:sz w:val="24"/>
                <w:szCs w:val="24"/>
              </w:rPr>
              <w:t>очитская СОШ 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15 494,19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564,16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13 425,21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1 903,36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564,16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165,62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2.4.7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«Е</w:t>
            </w:r>
            <w:r w:rsidRPr="00F53B49">
              <w:rPr>
                <w:sz w:val="24"/>
                <w:szCs w:val="24"/>
              </w:rPr>
              <w:t>ланская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29 796,11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21 864,27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7 570,87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360,97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2.4.8</w:t>
            </w:r>
          </w:p>
        </w:tc>
        <w:tc>
          <w:tcPr>
            <w:tcW w:w="2517" w:type="dxa"/>
            <w:vMerge w:val="restart"/>
          </w:tcPr>
          <w:p w:rsidR="00A83D23" w:rsidRDefault="00A83D23" w:rsidP="00A83D23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К</w:t>
            </w:r>
            <w:r w:rsidRPr="00F53B49">
              <w:rPr>
                <w:sz w:val="24"/>
                <w:szCs w:val="24"/>
              </w:rPr>
              <w:t xml:space="preserve">иретская </w:t>
            </w:r>
            <w:r>
              <w:rPr>
                <w:sz w:val="24"/>
                <w:szCs w:val="24"/>
              </w:rPr>
              <w:t xml:space="preserve">      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53B49">
              <w:rPr>
                <w:sz w:val="24"/>
                <w:szCs w:val="24"/>
              </w:rPr>
              <w:t>СОШ 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53 411,05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43 872,65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8 941,63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596,78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2.4.9</w:t>
            </w:r>
          </w:p>
        </w:tc>
        <w:tc>
          <w:tcPr>
            <w:tcW w:w="2517" w:type="dxa"/>
            <w:vMerge w:val="restart"/>
          </w:tcPr>
          <w:p w:rsidR="00A83D23" w:rsidRDefault="00A83D23" w:rsidP="00A83D23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П</w:t>
            </w:r>
            <w:r w:rsidRPr="00EB484A">
              <w:rPr>
                <w:sz w:val="24"/>
                <w:szCs w:val="24"/>
              </w:rPr>
              <w:t>осельская</w:t>
            </w:r>
            <w:r>
              <w:rPr>
                <w:sz w:val="24"/>
                <w:szCs w:val="24"/>
              </w:rPr>
              <w:t xml:space="preserve"> </w:t>
            </w:r>
          </w:p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 СОШ 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28 156,44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C022A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22 728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C022A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5 001,25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426,69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2.4.10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«Х</w:t>
            </w:r>
            <w:r w:rsidRPr="00EB484A">
              <w:rPr>
                <w:sz w:val="24"/>
                <w:szCs w:val="24"/>
              </w:rPr>
              <w:t>арлунская НОШ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1 534,83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264,44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1 534,83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264,44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B484A">
              <w:rPr>
                <w:sz w:val="24"/>
                <w:szCs w:val="24"/>
              </w:rPr>
              <w:t>апитальный ремонт здания</w:t>
            </w:r>
            <w:r>
              <w:rPr>
                <w:sz w:val="24"/>
                <w:szCs w:val="24"/>
              </w:rPr>
              <w:t xml:space="preserve"> </w:t>
            </w:r>
            <w:r w:rsidRPr="00EB484A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У</w:t>
            </w:r>
            <w:r w:rsidRPr="00EB484A">
              <w:rPr>
                <w:sz w:val="24"/>
                <w:szCs w:val="24"/>
              </w:rPr>
              <w:t>зко-</w:t>
            </w:r>
            <w:r>
              <w:rPr>
                <w:sz w:val="24"/>
                <w:szCs w:val="24"/>
              </w:rPr>
              <w:t>Л</w:t>
            </w:r>
            <w:r w:rsidRPr="00EB484A">
              <w:rPr>
                <w:sz w:val="24"/>
                <w:szCs w:val="24"/>
              </w:rPr>
              <w:t>угская НОШ»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14 245,3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12 654,7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1 298,6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2.4.12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Потанинская </w:t>
            </w:r>
            <w:r w:rsidRPr="00F53B49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разработка ПСД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2.4.13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«Хонхолойская</w:t>
            </w:r>
            <w:r w:rsidRPr="00EB484A">
              <w:rPr>
                <w:sz w:val="24"/>
                <w:szCs w:val="24"/>
              </w:rPr>
              <w:t xml:space="preserve"> НОШ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2.4.14</w:t>
            </w:r>
          </w:p>
        </w:tc>
        <w:tc>
          <w:tcPr>
            <w:tcW w:w="2517" w:type="dxa"/>
            <w:vMerge w:val="restart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«Верхне-Мангиртуйская ООШ</w:t>
            </w: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605,25</w:t>
            </w: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A83D23" w:rsidRPr="002873CF" w:rsidTr="00D9040B">
        <w:tc>
          <w:tcPr>
            <w:tcW w:w="1844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3D23" w:rsidRPr="002873CF" w:rsidRDefault="00A83D23" w:rsidP="00A83D23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2.4.15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«Шибертуйская СОШ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76,73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76,73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2.4.16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 xml:space="preserve"> «Дабатуйская НОШ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2.4.17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EB484A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«Окино-Ключевская СОШ»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341,48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341,48</w:t>
            </w: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2.5.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Содействие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Реализация мероприятий по созданию условий для занятий физической культурой и спортом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Мероприятие 2.7.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Приобретение и установка программного обеспечения, в т.ч. для автоматизации составления меню </w:t>
            </w:r>
            <w:r w:rsidRPr="002873CF">
              <w:rPr>
                <w:sz w:val="24"/>
                <w:szCs w:val="24"/>
              </w:rPr>
              <w:lastRenderedPageBreak/>
              <w:t>питания детей в учреждениях общего образования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2.8.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2.9.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Оснащение, оборудование и прохождение лицензирования медицинских кабинетов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2.10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Оснащение техническими средствами, спортивным оборудованием, кухонным </w:t>
            </w:r>
            <w:r w:rsidRPr="002873CF">
              <w:rPr>
                <w:sz w:val="24"/>
                <w:szCs w:val="24"/>
              </w:rPr>
              <w:lastRenderedPageBreak/>
              <w:t>оборудованием, мебелью, приобретение новых автобусов, обновление учебно-методического обеспечения образовательного процесса, фондов школьных библиотек в соответствии с требованиями ФГОС</w:t>
            </w:r>
          </w:p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2.11</w:t>
            </w:r>
          </w:p>
        </w:tc>
        <w:tc>
          <w:tcPr>
            <w:tcW w:w="2517" w:type="dxa"/>
            <w:vMerge w:val="restart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Выполнение пожарно-охранных мероприятий</w:t>
            </w: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1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:rsidR="00940E59" w:rsidRPr="002873CF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</w:p>
        </w:tc>
      </w:tr>
      <w:tr w:rsidR="00940E59" w:rsidRPr="002873CF" w:rsidTr="00D9040B">
        <w:tc>
          <w:tcPr>
            <w:tcW w:w="157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E59" w:rsidRDefault="00940E59" w:rsidP="00940E59">
            <w:pPr>
              <w:rPr>
                <w:rFonts w:eastAsia="Calibri"/>
                <w:sz w:val="24"/>
                <w:szCs w:val="24"/>
              </w:rPr>
            </w:pPr>
          </w:p>
          <w:p w:rsidR="00940E59" w:rsidRDefault="00940E59" w:rsidP="00940E5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2873CF">
              <w:rPr>
                <w:b/>
                <w:sz w:val="24"/>
                <w:szCs w:val="24"/>
              </w:rPr>
              <w:t>Перечень основных мероприятий</w:t>
            </w:r>
          </w:p>
          <w:p w:rsidR="00940E59" w:rsidRPr="002873CF" w:rsidRDefault="00940E59" w:rsidP="00940E59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86170D" w:rsidRPr="002873CF" w:rsidRDefault="0086170D" w:rsidP="00432134">
      <w:pPr>
        <w:spacing w:after="0" w:line="240" w:lineRule="auto"/>
        <w:ind w:left="163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44"/>
      </w:tblGrid>
      <w:tr w:rsidR="0086170D" w:rsidRPr="002873CF" w:rsidTr="0086170D">
        <w:tc>
          <w:tcPr>
            <w:tcW w:w="1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70D" w:rsidRDefault="0086170D" w:rsidP="00D7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Общее образование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74525" w:rsidRPr="002873CF" w:rsidRDefault="00D74525" w:rsidP="0008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7"/>
        <w:tblW w:w="153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8"/>
        <w:gridCol w:w="5527"/>
        <w:gridCol w:w="1418"/>
        <w:gridCol w:w="7232"/>
      </w:tblGrid>
      <w:tr w:rsidR="0086170D" w:rsidRPr="002873CF" w:rsidTr="00F640C9">
        <w:trPr>
          <w:trHeight w:val="449"/>
        </w:trPr>
        <w:tc>
          <w:tcPr>
            <w:tcW w:w="1168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232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F640C9" w:rsidRPr="002873CF" w:rsidTr="00F640C9">
        <w:trPr>
          <w:trHeight w:val="1932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предоставлению общедоступного и бесплатного начального, общего, основного общего, среднего общего образования.</w:t>
            </w:r>
          </w:p>
        </w:tc>
        <w:tc>
          <w:tcPr>
            <w:tcW w:w="141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  <w:vMerge w:val="restart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жителя района.                                             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2.Повышение доступности и качества общего   образования в соответствии с требованиями  федерального государственного образовательного стандарта, Закона РФ «Об образовании».                                </w:t>
            </w:r>
          </w:p>
          <w:p w:rsidR="00F640C9" w:rsidRPr="002873CF" w:rsidRDefault="00F640C9" w:rsidP="00374082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3.Укрепление материально-технической базы учреждений  общего  образования.                               </w:t>
            </w:r>
          </w:p>
          <w:p w:rsidR="00F640C9" w:rsidRPr="002873CF" w:rsidRDefault="00F640C9" w:rsidP="003740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 </w:t>
            </w:r>
          </w:p>
        </w:tc>
      </w:tr>
      <w:tr w:rsidR="00F640C9" w:rsidRPr="002873CF" w:rsidTr="00F640C9">
        <w:trPr>
          <w:trHeight w:val="1420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 по организации перевозок учащихся, проживающих в отдаленных населённых пунктах района, к месту учебы и обратно по общеобразовательным учреждениям</w:t>
            </w:r>
          </w:p>
        </w:tc>
        <w:tc>
          <w:tcPr>
            <w:tcW w:w="141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  <w:vMerge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</w:p>
        </w:tc>
      </w:tr>
      <w:tr w:rsidR="00F640C9" w:rsidRPr="002873CF" w:rsidTr="00F640C9">
        <w:trPr>
          <w:trHeight w:val="1155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горячего питания детей, в общеобразовательных учреждениях</w:t>
            </w:r>
          </w:p>
        </w:tc>
        <w:tc>
          <w:tcPr>
            <w:tcW w:w="141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  <w:vMerge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</w:p>
        </w:tc>
      </w:tr>
      <w:tr w:rsidR="00F640C9" w:rsidRPr="002873CF" w:rsidTr="00F640C9">
        <w:trPr>
          <w:trHeight w:val="1981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учащихся в общеобразовательных учреждениях (капитальный  ремонт, реконструкция и строительство, приобретение оборудования, разработка ПСД).</w:t>
            </w:r>
          </w:p>
        </w:tc>
        <w:tc>
          <w:tcPr>
            <w:tcW w:w="141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  <w:vMerge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</w:p>
        </w:tc>
      </w:tr>
      <w:tr w:rsidR="00F640C9" w:rsidTr="00F640C9">
        <w:trPr>
          <w:trHeight w:val="974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Билютайская Н</w:t>
            </w:r>
            <w:r w:rsidRPr="002873CF">
              <w:rPr>
                <w:sz w:val="24"/>
                <w:szCs w:val="24"/>
              </w:rPr>
              <w:t xml:space="preserve">ОШ» </w:t>
            </w:r>
          </w:p>
        </w:tc>
        <w:tc>
          <w:tcPr>
            <w:tcW w:w="1418" w:type="dxa"/>
            <w:hideMark/>
          </w:tcPr>
          <w:p w:rsidR="00F640C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  <w:hideMark/>
          </w:tcPr>
          <w:p w:rsidR="00F640C9" w:rsidRDefault="00F640C9" w:rsidP="00374082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640C9" w:rsidTr="00F640C9">
        <w:trPr>
          <w:trHeight w:val="705"/>
        </w:trPr>
        <w:tc>
          <w:tcPr>
            <w:tcW w:w="1168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4.2</w:t>
            </w:r>
          </w:p>
        </w:tc>
        <w:tc>
          <w:tcPr>
            <w:tcW w:w="5527" w:type="dxa"/>
            <w:hideMark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«Бичурская СОШ № 1»</w:t>
            </w:r>
          </w:p>
        </w:tc>
        <w:tc>
          <w:tcPr>
            <w:tcW w:w="1418" w:type="dxa"/>
            <w:hideMark/>
          </w:tcPr>
          <w:p w:rsidR="00F640C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</w:tcPr>
          <w:p w:rsidR="00F640C9" w:rsidRDefault="00F640C9" w:rsidP="00374082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</w:t>
            </w:r>
          </w:p>
          <w:p w:rsidR="00F640C9" w:rsidRDefault="00F640C9" w:rsidP="00374082">
            <w:r w:rsidRPr="006021B7">
              <w:rPr>
                <w:sz w:val="24"/>
                <w:szCs w:val="24"/>
              </w:rPr>
              <w:t xml:space="preserve">        </w:t>
            </w:r>
          </w:p>
        </w:tc>
      </w:tr>
      <w:tr w:rsidR="00F640C9" w:rsidTr="00F640C9">
        <w:trPr>
          <w:trHeight w:val="705"/>
        </w:trPr>
        <w:tc>
          <w:tcPr>
            <w:tcW w:w="1168" w:type="dxa"/>
          </w:tcPr>
          <w:p w:rsidR="00F640C9" w:rsidRPr="00EF160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5527" w:type="dxa"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«Бичурская СОШ №</w:t>
            </w:r>
            <w:r>
              <w:rPr>
                <w:sz w:val="24"/>
                <w:szCs w:val="24"/>
              </w:rPr>
              <w:t>4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</w:tcPr>
          <w:p w:rsidR="00F640C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</w:tcPr>
          <w:p w:rsidR="00F640C9" w:rsidRDefault="00F640C9" w:rsidP="00374082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640C9" w:rsidTr="00F640C9">
        <w:trPr>
          <w:trHeight w:val="705"/>
        </w:trPr>
        <w:tc>
          <w:tcPr>
            <w:tcW w:w="1168" w:type="dxa"/>
          </w:tcPr>
          <w:p w:rsidR="00F640C9" w:rsidRPr="002E141D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2.4.4</w:t>
            </w:r>
          </w:p>
        </w:tc>
        <w:tc>
          <w:tcPr>
            <w:tcW w:w="5527" w:type="dxa"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Бичурская СОШ № 5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640C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F640C9" w:rsidRPr="002873CF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</w:tcPr>
          <w:p w:rsidR="00F640C9" w:rsidRDefault="00F640C9" w:rsidP="00374082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F640C9" w:rsidRPr="006021B7" w:rsidTr="00F640C9">
        <w:trPr>
          <w:trHeight w:val="705"/>
        </w:trPr>
        <w:tc>
          <w:tcPr>
            <w:tcW w:w="1168" w:type="dxa"/>
          </w:tcPr>
          <w:p w:rsidR="00F640C9" w:rsidRPr="002E141D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5527" w:type="dxa"/>
          </w:tcPr>
          <w:p w:rsidR="00F640C9" w:rsidRPr="002873CF" w:rsidRDefault="00F640C9" w:rsidP="00374082">
            <w:pPr>
              <w:rPr>
                <w:sz w:val="24"/>
                <w:szCs w:val="24"/>
              </w:rPr>
            </w:pPr>
            <w:r w:rsidRPr="00F53B49">
              <w:rPr>
                <w:sz w:val="24"/>
                <w:szCs w:val="24"/>
              </w:rPr>
              <w:t>Капитальный ремонт здания МБОУ «Буйская СОШ</w:t>
            </w:r>
          </w:p>
        </w:tc>
        <w:tc>
          <w:tcPr>
            <w:tcW w:w="1418" w:type="dxa"/>
          </w:tcPr>
          <w:p w:rsidR="00F640C9" w:rsidRDefault="00F640C9" w:rsidP="00374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</w:tcPr>
          <w:p w:rsidR="00F640C9" w:rsidRPr="006021B7" w:rsidRDefault="00F640C9" w:rsidP="00374082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>Укрепление материально-технической базы учреждений  общего  образования</w:t>
            </w:r>
          </w:p>
        </w:tc>
      </w:tr>
      <w:tr w:rsidR="00385A13" w:rsidRPr="006021B7" w:rsidTr="00F640C9">
        <w:trPr>
          <w:trHeight w:val="705"/>
        </w:trPr>
        <w:tc>
          <w:tcPr>
            <w:tcW w:w="1168" w:type="dxa"/>
          </w:tcPr>
          <w:p w:rsidR="00385A13" w:rsidRPr="002E141D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Гочитская </w:t>
            </w:r>
            <w:r w:rsidRPr="002873CF">
              <w:rPr>
                <w:sz w:val="24"/>
                <w:szCs w:val="24"/>
              </w:rPr>
              <w:t>СОШ »</w:t>
            </w:r>
          </w:p>
        </w:tc>
        <w:tc>
          <w:tcPr>
            <w:tcW w:w="1418" w:type="dxa"/>
          </w:tcPr>
          <w:p w:rsidR="00385A13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</w:tcPr>
          <w:p w:rsidR="00385A13" w:rsidRPr="006021B7" w:rsidRDefault="00385A13" w:rsidP="00385A13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>Укрепление материально-технической базы учреждений  общего  образования</w:t>
            </w:r>
          </w:p>
        </w:tc>
      </w:tr>
      <w:tr w:rsidR="00385A13" w:rsidTr="00F640C9">
        <w:trPr>
          <w:trHeight w:val="705"/>
        </w:trPr>
        <w:tc>
          <w:tcPr>
            <w:tcW w:w="1168" w:type="dxa"/>
          </w:tcPr>
          <w:p w:rsidR="00385A13" w:rsidRPr="002E141D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2.4.7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Еланская</w:t>
            </w:r>
            <w:r w:rsidRPr="002873CF">
              <w:rPr>
                <w:sz w:val="24"/>
                <w:szCs w:val="24"/>
              </w:rPr>
              <w:t xml:space="preserve"> СОШ  »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</w:tcPr>
          <w:p w:rsidR="00385A13" w:rsidRDefault="00385A13" w:rsidP="00385A13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Tr="00F640C9">
        <w:trPr>
          <w:trHeight w:val="705"/>
        </w:trPr>
        <w:tc>
          <w:tcPr>
            <w:tcW w:w="1168" w:type="dxa"/>
          </w:tcPr>
          <w:p w:rsidR="00385A13" w:rsidRPr="002E141D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2.4.8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Киретская </w:t>
            </w:r>
            <w:r w:rsidRPr="002873CF">
              <w:rPr>
                <w:sz w:val="24"/>
                <w:szCs w:val="24"/>
              </w:rPr>
              <w:t xml:space="preserve">СОШ » 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</w:tcPr>
          <w:p w:rsidR="00385A13" w:rsidRDefault="00385A13" w:rsidP="00385A13">
            <w:pPr>
              <w:rPr>
                <w:sz w:val="24"/>
                <w:szCs w:val="24"/>
              </w:rPr>
            </w:pPr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</w:t>
            </w:r>
          </w:p>
          <w:p w:rsidR="00385A13" w:rsidRDefault="00385A13" w:rsidP="00385A13">
            <w:r w:rsidRPr="006021B7">
              <w:rPr>
                <w:sz w:val="24"/>
                <w:szCs w:val="24"/>
              </w:rPr>
              <w:t xml:space="preserve">        </w:t>
            </w:r>
          </w:p>
        </w:tc>
      </w:tr>
      <w:tr w:rsidR="00385A13" w:rsidTr="00F640C9">
        <w:trPr>
          <w:trHeight w:val="705"/>
        </w:trPr>
        <w:tc>
          <w:tcPr>
            <w:tcW w:w="1168" w:type="dxa"/>
          </w:tcPr>
          <w:p w:rsidR="00385A13" w:rsidRPr="002E141D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2.4.9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«Посельская СОШ»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</w:tcPr>
          <w:p w:rsidR="00385A13" w:rsidRDefault="00385A13" w:rsidP="00385A13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Tr="00F640C9">
        <w:trPr>
          <w:trHeight w:val="705"/>
        </w:trPr>
        <w:tc>
          <w:tcPr>
            <w:tcW w:w="1168" w:type="dxa"/>
          </w:tcPr>
          <w:p w:rsidR="00385A13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2.4.10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 «Х</w:t>
            </w:r>
            <w:r>
              <w:rPr>
                <w:sz w:val="24"/>
                <w:szCs w:val="24"/>
              </w:rPr>
              <w:t xml:space="preserve">арлунская </w:t>
            </w:r>
            <w:r w:rsidRPr="002873CF">
              <w:rPr>
                <w:sz w:val="24"/>
                <w:szCs w:val="24"/>
              </w:rPr>
              <w:t>НОШ</w:t>
            </w:r>
          </w:p>
        </w:tc>
        <w:tc>
          <w:tcPr>
            <w:tcW w:w="1418" w:type="dxa"/>
          </w:tcPr>
          <w:p w:rsidR="00385A13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</w:tcPr>
          <w:p w:rsidR="00385A13" w:rsidRDefault="00385A13" w:rsidP="00385A13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Tr="00F640C9">
        <w:trPr>
          <w:trHeight w:val="705"/>
        </w:trPr>
        <w:tc>
          <w:tcPr>
            <w:tcW w:w="1168" w:type="dxa"/>
          </w:tcPr>
          <w:p w:rsidR="00385A13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2.4.11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«Узко-Лугская</w:t>
            </w:r>
            <w:r w:rsidRPr="002873CF">
              <w:rPr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</w:tcPr>
          <w:p w:rsidR="00385A13" w:rsidRDefault="00385A13" w:rsidP="00385A1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5A13" w:rsidRPr="002873CF" w:rsidRDefault="00385A13" w:rsidP="00385A1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232" w:type="dxa"/>
          </w:tcPr>
          <w:p w:rsidR="00385A13" w:rsidRDefault="00385A13" w:rsidP="00385A13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8"/>
        </w:trPr>
        <w:tc>
          <w:tcPr>
            <w:tcW w:w="1168" w:type="dxa"/>
            <w:hideMark/>
          </w:tcPr>
          <w:p w:rsidR="00940E59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527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 xml:space="preserve">Потанино </w:t>
            </w:r>
            <w:r w:rsidRPr="002873CF">
              <w:rPr>
                <w:sz w:val="24"/>
                <w:szCs w:val="24"/>
              </w:rPr>
              <w:t>СОШ »</w:t>
            </w:r>
          </w:p>
        </w:tc>
        <w:tc>
          <w:tcPr>
            <w:tcW w:w="1418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43"/>
        </w:trPr>
        <w:tc>
          <w:tcPr>
            <w:tcW w:w="1168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5527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</w:t>
            </w:r>
            <w:r w:rsidRPr="002873CF">
              <w:rPr>
                <w:sz w:val="24"/>
                <w:szCs w:val="24"/>
              </w:rPr>
              <w:t>Хонхолойская НОШ</w:t>
            </w:r>
          </w:p>
        </w:tc>
        <w:tc>
          <w:tcPr>
            <w:tcW w:w="1418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5527" w:type="dxa"/>
            <w:hideMark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Верхне-Мангиртуйская ООШ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  <w:hideMark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2.4.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«Шибертуйская </w:t>
            </w:r>
            <w:r w:rsidRPr="00287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2873CF">
              <w:rPr>
                <w:sz w:val="24"/>
                <w:szCs w:val="24"/>
              </w:rPr>
              <w:t>ОШ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«Дабатуйская</w:t>
            </w:r>
            <w:r w:rsidRPr="002873CF">
              <w:rPr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«Окино-Ключевская СОШ»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Капитальный ремонт здания МБОУ </w:t>
            </w:r>
            <w:r>
              <w:rPr>
                <w:sz w:val="24"/>
                <w:szCs w:val="24"/>
              </w:rPr>
              <w:t>Бичурская СОШ № 2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«Топкинская НОШ»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852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Бичурская СОШ № 3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276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.21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 «</w:t>
            </w:r>
            <w:r>
              <w:rPr>
                <w:sz w:val="24"/>
                <w:szCs w:val="24"/>
              </w:rPr>
              <w:t>Мало-Куналейская СОШ</w:t>
            </w:r>
            <w:r w:rsidRPr="002873CF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940E59" w:rsidTr="00F640C9">
        <w:trPr>
          <w:trHeight w:val="276"/>
        </w:trPr>
        <w:tc>
          <w:tcPr>
            <w:tcW w:w="116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5527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здания МБОУ</w:t>
            </w:r>
            <w:r>
              <w:rPr>
                <w:sz w:val="24"/>
                <w:szCs w:val="24"/>
              </w:rPr>
              <w:t xml:space="preserve"> «НовосретенскаяСОШ»</w:t>
            </w:r>
          </w:p>
        </w:tc>
        <w:tc>
          <w:tcPr>
            <w:tcW w:w="1418" w:type="dxa"/>
          </w:tcPr>
          <w:p w:rsidR="00940E59" w:rsidRPr="002873CF" w:rsidRDefault="00940E59" w:rsidP="0094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232" w:type="dxa"/>
          </w:tcPr>
          <w:p w:rsidR="00940E59" w:rsidRDefault="00940E59" w:rsidP="00940E59">
            <w:r w:rsidRPr="006021B7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5</w:t>
            </w:r>
          </w:p>
        </w:tc>
        <w:tc>
          <w:tcPr>
            <w:tcW w:w="5527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Содействие создания в субъектах Российской Федерации новых мест в общеобразовательных учреждениях</w:t>
            </w:r>
          </w:p>
        </w:tc>
        <w:tc>
          <w:tcPr>
            <w:tcW w:w="141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2022-2030</w:t>
            </w:r>
          </w:p>
        </w:tc>
        <w:tc>
          <w:tcPr>
            <w:tcW w:w="7232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385A13" w:rsidTr="00F640C9">
        <w:trPr>
          <w:trHeight w:val="852"/>
        </w:trPr>
        <w:tc>
          <w:tcPr>
            <w:tcW w:w="1168" w:type="dxa"/>
            <w:hideMark/>
          </w:tcPr>
          <w:p w:rsidR="00385A13" w:rsidRPr="00A0494C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5527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 «Буйская СОШ»     с.Буй       в т.ч. разработка ПСД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  <w:hideMark/>
          </w:tcPr>
          <w:p w:rsidR="00385A13" w:rsidRDefault="00385A13" w:rsidP="00385A13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385A13" w:rsidTr="00F640C9">
        <w:trPr>
          <w:trHeight w:val="852"/>
        </w:trPr>
        <w:tc>
          <w:tcPr>
            <w:tcW w:w="1168" w:type="dxa"/>
          </w:tcPr>
          <w:p w:rsidR="00385A13" w:rsidRPr="00A0494C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«Потанинская  СОШ»  с. Потанино     т.ч. разработка ПСД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32" w:type="dxa"/>
          </w:tcPr>
          <w:p w:rsidR="00385A13" w:rsidRDefault="00385A13" w:rsidP="00385A13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385A13" w:rsidTr="00F640C9">
        <w:trPr>
          <w:trHeight w:val="852"/>
        </w:trPr>
        <w:tc>
          <w:tcPr>
            <w:tcW w:w="1168" w:type="dxa"/>
          </w:tcPr>
          <w:p w:rsidR="00385A13" w:rsidRPr="00A0494C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2.5.3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Строительство здания МБОУ  «Шибертуйская СОШ»   с. Шибертуй     в т.ч. разработка ПСД 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7232" w:type="dxa"/>
          </w:tcPr>
          <w:p w:rsidR="00385A13" w:rsidRDefault="00385A13" w:rsidP="00385A13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385A13" w:rsidTr="00F640C9">
        <w:trPr>
          <w:trHeight w:val="276"/>
        </w:trPr>
        <w:tc>
          <w:tcPr>
            <w:tcW w:w="1168" w:type="dxa"/>
          </w:tcPr>
          <w:p w:rsidR="00385A13" w:rsidRPr="00A0494C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здания МБОУ  «Окино-Ключевская СОШ»   с. Окино-Ключи     в т.ч. разработка ПСД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7232" w:type="dxa"/>
          </w:tcPr>
          <w:p w:rsidR="00385A13" w:rsidRDefault="00385A13" w:rsidP="00385A13">
            <w:r w:rsidRPr="00876C11">
              <w:rPr>
                <w:sz w:val="24"/>
                <w:szCs w:val="24"/>
              </w:rPr>
              <w:t xml:space="preserve">Создание новых мест в соответствии с современными требованиями..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6</w:t>
            </w:r>
          </w:p>
        </w:tc>
        <w:tc>
          <w:tcPr>
            <w:tcW w:w="5527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Создание в общеобразовательных учреждениях,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32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tabs>
                <w:tab w:val="left" w:pos="0"/>
                <w:tab w:val="right" w:pos="176"/>
                <w:tab w:val="center" w:pos="410"/>
              </w:tabs>
              <w:ind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2873CF">
              <w:rPr>
                <w:sz w:val="24"/>
                <w:szCs w:val="24"/>
              </w:rPr>
              <w:t>2.6.1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Верхне-Мангиртуйская О</w:t>
            </w:r>
            <w:r w:rsidRPr="002873CF">
              <w:rPr>
                <w:sz w:val="24"/>
                <w:szCs w:val="24"/>
              </w:rPr>
              <w:t>ОШ»</w:t>
            </w:r>
          </w:p>
        </w:tc>
        <w:tc>
          <w:tcPr>
            <w:tcW w:w="1418" w:type="dxa"/>
          </w:tcPr>
          <w:p w:rsidR="00385A13" w:rsidRPr="002873CF" w:rsidRDefault="00385A13" w:rsidP="002C62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 w:rsidR="002C62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ind w:right="132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Бичурская С</w:t>
            </w:r>
            <w:r w:rsidRPr="002873CF">
              <w:rPr>
                <w:sz w:val="24"/>
                <w:szCs w:val="24"/>
              </w:rPr>
              <w:t>ОШ</w:t>
            </w:r>
            <w:r>
              <w:rPr>
                <w:sz w:val="24"/>
                <w:szCs w:val="24"/>
              </w:rPr>
              <w:t xml:space="preserve"> №2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85A13" w:rsidRPr="002873CF" w:rsidRDefault="00385A13" w:rsidP="002C6206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 w:rsidR="002C62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jc w:val="both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Капитальный ремонт спортивного зала МБОУ «</w:t>
            </w:r>
            <w:r>
              <w:rPr>
                <w:sz w:val="24"/>
                <w:szCs w:val="24"/>
              </w:rPr>
              <w:t>Бичурская СОШ №1</w:t>
            </w:r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4г.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2.6.2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№3»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2873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2.6.3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  <w:r w:rsidRPr="002873CF">
              <w:rPr>
                <w:sz w:val="24"/>
                <w:szCs w:val="24"/>
              </w:rPr>
              <w:t xml:space="preserve"> спортивного зала МБОУ «Бичурская   СОШ 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873CF">
              <w:rPr>
                <w:sz w:val="24"/>
                <w:szCs w:val="24"/>
              </w:rPr>
              <w:t>г.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образования, создание условий для занятий физической культурой и спортом.  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  <w:lang w:val="en-US"/>
              </w:rPr>
              <w:t>2.</w:t>
            </w:r>
            <w:r w:rsidRPr="002873CF">
              <w:rPr>
                <w:sz w:val="24"/>
                <w:szCs w:val="24"/>
              </w:rPr>
              <w:t>7</w:t>
            </w:r>
          </w:p>
        </w:tc>
        <w:tc>
          <w:tcPr>
            <w:tcW w:w="5527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Приобретение и установка программного обеспечения, в т.ч. для автоматизации составления меню питания детей в учреждениях общего образования</w:t>
            </w:r>
          </w:p>
        </w:tc>
        <w:tc>
          <w:tcPr>
            <w:tcW w:w="1418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  <w:hideMark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 (установка программного обеспечения в ОУ).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2.8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2873CF">
              <w:rPr>
                <w:sz w:val="24"/>
                <w:szCs w:val="24"/>
              </w:rPr>
              <w:t xml:space="preserve"> г.</w:t>
            </w:r>
          </w:p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2873CF">
              <w:rPr>
                <w:sz w:val="24"/>
                <w:szCs w:val="24"/>
              </w:rPr>
              <w:t>0 г.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Создание условий для обучения детей с ограниченными возможностями здоровья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2.9.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2873CF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2873CF">
              <w:rPr>
                <w:sz w:val="24"/>
                <w:szCs w:val="24"/>
              </w:rPr>
              <w:t>гг.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приобретение новых автобусов, обновление учебно-методического обеспечения образовательного процесса, фондов школьных библиотек в соответствии с требованиями ФГОС</w:t>
            </w:r>
          </w:p>
          <w:p w:rsidR="00385A13" w:rsidRPr="002873CF" w:rsidRDefault="00385A13" w:rsidP="00385A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Совершенствование материально-технического оснащения ОУ в соответствии с современными требованиями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2.11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Постоянно</w:t>
            </w: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материально-технической базы учреждений  общего  образования.                               </w:t>
            </w:r>
          </w:p>
        </w:tc>
      </w:tr>
      <w:tr w:rsidR="00385A13" w:rsidRPr="002873CF" w:rsidTr="00F640C9">
        <w:trPr>
          <w:trHeight w:val="276"/>
        </w:trPr>
        <w:tc>
          <w:tcPr>
            <w:tcW w:w="116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2.12</w:t>
            </w:r>
          </w:p>
        </w:tc>
        <w:tc>
          <w:tcPr>
            <w:tcW w:w="5527" w:type="dxa"/>
          </w:tcPr>
          <w:p w:rsidR="00385A13" w:rsidRPr="002873CF" w:rsidRDefault="00385A13" w:rsidP="00385A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Внешняя экспертиза образовательного процесса (ЕГЭ, ОГЭ)</w:t>
            </w:r>
          </w:p>
          <w:p w:rsidR="00385A13" w:rsidRPr="002873CF" w:rsidRDefault="00385A13" w:rsidP="00385A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</w:tcPr>
          <w:p w:rsidR="00385A13" w:rsidRPr="002873CF" w:rsidRDefault="00385A13" w:rsidP="00385A13">
            <w:pPr>
              <w:rPr>
                <w:sz w:val="24"/>
                <w:szCs w:val="24"/>
              </w:rPr>
            </w:pPr>
          </w:p>
        </w:tc>
      </w:tr>
    </w:tbl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Подпрограмма № 3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«</w:t>
      </w:r>
      <w:hyperlink w:anchor="Par1465" w:tooltip="Ссылка на текущий документ" w:history="1">
        <w:r w:rsidRPr="002873CF">
          <w:rPr>
            <w:rStyle w:val="a3"/>
            <w:rFonts w:ascii="Times New Roman" w:hAnsi="Times New Roman" w:cs="Times New Roman"/>
            <w:b/>
            <w:sz w:val="24"/>
            <w:szCs w:val="24"/>
          </w:rPr>
          <w:t>Дополнительное образование</w:t>
        </w:r>
      </w:hyperlink>
      <w:r w:rsidRPr="002873CF">
        <w:rPr>
          <w:rFonts w:ascii="Times New Roman" w:hAnsi="Times New Roman" w:cs="Times New Roman"/>
          <w:b/>
          <w:sz w:val="24"/>
          <w:szCs w:val="24"/>
        </w:rPr>
        <w:t>»</w:t>
      </w:r>
    </w:p>
    <w:p w:rsidR="0086170D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B44058" w:rsidRPr="002873CF" w:rsidRDefault="00B44058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3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992"/>
        <w:gridCol w:w="1333"/>
        <w:gridCol w:w="992"/>
        <w:gridCol w:w="1984"/>
        <w:gridCol w:w="1985"/>
        <w:gridCol w:w="1785"/>
      </w:tblGrid>
      <w:tr w:rsidR="0086170D" w:rsidRPr="002873CF" w:rsidTr="0086170D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Муниципальной подпрограммы 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Дополнительное образование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муниципального образования «Бичурский  район» "Развитие образования муниципального образования 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Бичурский район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70D" w:rsidRPr="002873CF" w:rsidTr="0086170D">
        <w:trPr>
          <w:trHeight w:val="7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Районное управление образованием </w:t>
            </w:r>
            <w:r w:rsidR="00430651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МО «Бичурский 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бюджетные образовательные  учреждения дополнительного образования Бичурского района. </w:t>
            </w:r>
            <w:r w:rsidR="004306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дминистрация МО «Бичурский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 и задачи Муниципальной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качественного и доступного дополнительного образования с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учетом потребностей граждан, общества, государства.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 для социализации личности,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ее нравственного, интеллектуального, творческого и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развития через интеграцию общего и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детей, расширение роли школы в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социально-культурной жизни обучающихся и семей.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требований к условиям организации образовательного процесса, безопасности жизнедеятельности к 2024 году.      </w:t>
            </w:r>
          </w:p>
        </w:tc>
      </w:tr>
      <w:tr w:rsidR="0086170D" w:rsidRPr="002873CF" w:rsidTr="0086170D">
        <w:trPr>
          <w:trHeight w:val="82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подпрограммы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от 5 до 18 лет обучающихся по  дополнительным образовательным программам от общей численности  детей этого возраста. </w:t>
            </w:r>
          </w:p>
        </w:tc>
      </w:tr>
      <w:tr w:rsidR="0086170D" w:rsidRPr="002873CF" w:rsidTr="0086170D">
        <w:trPr>
          <w:trHeight w:val="57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8DB" w:rsidRDefault="001168DB" w:rsidP="001168DB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2022-2024-1 этап</w:t>
            </w:r>
          </w:p>
          <w:p w:rsidR="001168DB" w:rsidRPr="002873CF" w:rsidRDefault="001168DB" w:rsidP="00116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2025-2030-2 этап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97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Объемы финансовых ассигнований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бюджет МО «Бичурский район».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составляет</w:t>
            </w:r>
            <w:r w:rsidR="0018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4A">
              <w:rPr>
                <w:rFonts w:ascii="Times New Roman" w:hAnsi="Times New Roman" w:cs="Times New Roman"/>
                <w:sz w:val="24"/>
                <w:szCs w:val="24"/>
              </w:rPr>
              <w:t>238 058,8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C8" w:rsidRPr="002873CF">
              <w:rPr>
                <w:sz w:val="24"/>
                <w:szCs w:val="24"/>
              </w:rPr>
              <w:t>&lt;*&gt;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рублей, в том числе по годам:                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1F6383">
        <w:trPr>
          <w:trHeight w:val="300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70D" w:rsidRPr="00374082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374082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374082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374082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374082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F6383" w:rsidRPr="002873CF" w:rsidTr="001F6383">
        <w:trPr>
          <w:trHeight w:val="406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5E154A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30 878,32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25 671,9</w:t>
            </w:r>
            <w:r w:rsidR="005E154A"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414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D81FD2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56 732,0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D81FD2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37 019,9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D81FD2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19 712,1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C57BCC" w:rsidP="005E1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C57BCC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5E154A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C57BCC" w:rsidP="005E1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C57BCC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5E154A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  <w:r w:rsidR="001F6383" w:rsidRPr="00374082">
              <w:rPr>
                <w:sz w:val="24"/>
                <w:szCs w:val="24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8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374082" w:rsidRDefault="001F6383" w:rsidP="001F6383">
            <w:pPr>
              <w:rPr>
                <w:sz w:val="24"/>
                <w:szCs w:val="24"/>
              </w:rPr>
            </w:pPr>
            <w:r w:rsidRPr="00374082">
              <w:rPr>
                <w:sz w:val="24"/>
                <w:szCs w:val="24"/>
              </w:rPr>
              <w:t>0&lt;*&gt;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1F6383" w:rsidRPr="002873CF" w:rsidTr="001F638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3" w:rsidRPr="002873CF" w:rsidRDefault="001F6383" w:rsidP="001F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3" w:rsidRPr="002873CF" w:rsidTr="0086170D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качественного образования,   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дополнительного образования в соответствии с требованиями  федерального государственного образовательного стандарта,  Закона РФ "Об образовании".                           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     </w:t>
            </w:r>
          </w:p>
          <w:p w:rsidR="001F6383" w:rsidRPr="002873CF" w:rsidRDefault="001F6383" w:rsidP="001F6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образования.                             </w:t>
            </w:r>
          </w:p>
        </w:tc>
      </w:tr>
    </w:tbl>
    <w:p w:rsidR="0086170D" w:rsidRPr="002873CF" w:rsidRDefault="0086170D" w:rsidP="0086170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474BDF" w:rsidRPr="002873CF" w:rsidRDefault="0086170D" w:rsidP="0047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ab/>
        <w:t xml:space="preserve">На территории Бичурского района функционируют 2 учреждения дополнительного образования детей: </w:t>
      </w:r>
      <w:r w:rsidR="00474BDF" w:rsidRPr="002873CF">
        <w:rPr>
          <w:rFonts w:ascii="Times New Roman" w:hAnsi="Times New Roman" w:cs="Times New Roman"/>
          <w:sz w:val="24"/>
          <w:szCs w:val="24"/>
        </w:rPr>
        <w:t>Дом детского творчества</w:t>
      </w:r>
      <w:r w:rsidR="00EE232A">
        <w:rPr>
          <w:rFonts w:ascii="Times New Roman" w:hAnsi="Times New Roman" w:cs="Times New Roman"/>
          <w:sz w:val="24"/>
          <w:szCs w:val="24"/>
        </w:rPr>
        <w:t xml:space="preserve"> (ДДТ)</w:t>
      </w:r>
      <w:r w:rsidR="00474BDF" w:rsidRPr="002873CF">
        <w:rPr>
          <w:rFonts w:ascii="Times New Roman" w:hAnsi="Times New Roman" w:cs="Times New Roman"/>
          <w:sz w:val="24"/>
          <w:szCs w:val="24"/>
        </w:rPr>
        <w:t xml:space="preserve">, в котором 84 объединения, где занимается 1695 учащихся, в Детско-юношеской спортивной школе </w:t>
      </w:r>
      <w:r w:rsidR="00EE232A">
        <w:rPr>
          <w:rFonts w:ascii="Times New Roman" w:hAnsi="Times New Roman" w:cs="Times New Roman"/>
          <w:sz w:val="24"/>
          <w:szCs w:val="24"/>
        </w:rPr>
        <w:t xml:space="preserve">(ДЮСШ) </w:t>
      </w:r>
      <w:r w:rsidR="00474BDF" w:rsidRPr="002873CF">
        <w:rPr>
          <w:rFonts w:ascii="Times New Roman" w:hAnsi="Times New Roman" w:cs="Times New Roman"/>
          <w:sz w:val="24"/>
          <w:szCs w:val="24"/>
        </w:rPr>
        <w:t xml:space="preserve">работает 8 объединений в них 52 секции, которые посещают 1533 детей. Всего в системе дополнительного образования занято 3475учащихся, что составляет   </w:t>
      </w:r>
      <w:r w:rsidR="00474BDF" w:rsidRPr="002873CF">
        <w:rPr>
          <w:rFonts w:ascii="Times New Roman" w:hAnsi="Times New Roman" w:cs="Times New Roman"/>
          <w:color w:val="000000"/>
          <w:sz w:val="24"/>
          <w:szCs w:val="24"/>
        </w:rPr>
        <w:t xml:space="preserve">от общего числа детей в районе от 5-18 лет- 74,2 %. </w:t>
      </w:r>
    </w:p>
    <w:p w:rsidR="0086170D" w:rsidRDefault="00474BDF" w:rsidP="0047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>Основным видом деятельности ДДТ является: реализация образовательных программ по направленностям: социально-педагогическая, художественно-эстетическая, туристско-краеведческая, военно-патриотическая, социальная, спортивная, техническая. В ДЮСШ. лицензировано 10 видов спорта по которым школа ведет обучение-это баскетбол, бокс, борьба, легкая атлетика, футбол, хоккей с мячом, аэробика, шашки-шахматы, волейбол, конькобежный спорт. В учреждениях дополнительного образования работает 42 работника. Из них 30 педагогических (ДДТ-15, ДЮСШ-15), 12 технических.</w:t>
      </w:r>
    </w:p>
    <w:p w:rsidR="00940E4B" w:rsidRPr="002873CF" w:rsidRDefault="00940E4B" w:rsidP="00940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B13">
        <w:rPr>
          <w:rFonts w:ascii="Times New Roman" w:hAnsi="Times New Roman" w:cs="Times New Roman"/>
          <w:sz w:val="24"/>
          <w:szCs w:val="24"/>
        </w:rPr>
        <w:t>Актуальной проблемой для общеобразовательных учреждений остается  лицензирование на оказание услуг дополнительного образования и привлечение подготовленных кадров - педагогов дополнительного образования, тренеров-преподавателей в учреждения дополнительного образования, школы, детские сады.</w:t>
      </w:r>
      <w:r w:rsidRPr="00BF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70D" w:rsidRPr="002873CF" w:rsidRDefault="0086170D" w:rsidP="0086170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для обеспечения  качественного и доступного дополнительного  образования. </w:t>
      </w:r>
    </w:p>
    <w:p w:rsidR="0086170D" w:rsidRPr="002873CF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86170D" w:rsidRPr="002873CF" w:rsidRDefault="00EE232A" w:rsidP="0086170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6170D" w:rsidRPr="002873CF">
        <w:rPr>
          <w:rFonts w:ascii="Times New Roman" w:hAnsi="Times New Roman"/>
          <w:sz w:val="24"/>
          <w:szCs w:val="24"/>
        </w:rPr>
        <w:t xml:space="preserve">Создание оптимальных условий для социализации личности, ее нравственного, интеллектуального, творческого и  физического развития через интеграцию общего и      дополнительного образования детей, расширение роли школы в социально-культурной жизни обучающихся и семей.            </w:t>
      </w:r>
    </w:p>
    <w:p w:rsidR="0086170D" w:rsidRPr="002873CF" w:rsidRDefault="00EE232A" w:rsidP="0086170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6170D" w:rsidRPr="002873CF">
        <w:rPr>
          <w:rFonts w:ascii="Times New Roman" w:hAnsi="Times New Roman"/>
          <w:sz w:val="24"/>
          <w:szCs w:val="24"/>
        </w:rPr>
        <w:t xml:space="preserve">Обеспечение современных требований к условиям организации образовательного процесса, безопасности жизнедеятельности к 2024 году.      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tbl>
      <w:tblPr>
        <w:tblStyle w:val="a7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559"/>
        <w:gridCol w:w="709"/>
        <w:gridCol w:w="708"/>
        <w:gridCol w:w="568"/>
        <w:gridCol w:w="141"/>
        <w:gridCol w:w="709"/>
        <w:gridCol w:w="709"/>
        <w:gridCol w:w="708"/>
        <w:gridCol w:w="851"/>
        <w:gridCol w:w="851"/>
        <w:gridCol w:w="851"/>
        <w:gridCol w:w="851"/>
        <w:gridCol w:w="2437"/>
      </w:tblGrid>
      <w:tr w:rsidR="0086170D" w:rsidRPr="002873CF" w:rsidTr="001168DB">
        <w:tc>
          <w:tcPr>
            <w:tcW w:w="993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559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Показатель</w:t>
            </w:r>
          </w:p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lastRenderedPageBreak/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lastRenderedPageBreak/>
              <w:t>Ед. изм</w:t>
            </w:r>
          </w:p>
        </w:tc>
        <w:tc>
          <w:tcPr>
            <w:tcW w:w="4394" w:type="dxa"/>
            <w:gridSpan w:val="7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Прогнозный период</w:t>
            </w: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68DB" w:rsidRPr="002873CF" w:rsidTr="001168DB">
        <w:tc>
          <w:tcPr>
            <w:tcW w:w="993" w:type="dxa"/>
            <w:vMerge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2437" w:type="dxa"/>
          </w:tcPr>
          <w:p w:rsidR="001168DB" w:rsidRPr="002873CF" w:rsidRDefault="001168DB" w:rsidP="001168D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6170D" w:rsidRPr="002873CF" w:rsidTr="001168DB">
        <w:tc>
          <w:tcPr>
            <w:tcW w:w="10065" w:type="dxa"/>
            <w:gridSpan w:val="11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Подпрограмма № 3</w:t>
            </w:r>
          </w:p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2873CF">
                <w:rPr>
                  <w:rStyle w:val="a3"/>
                  <w:b/>
                  <w:sz w:val="24"/>
                  <w:szCs w:val="24"/>
                </w:rPr>
                <w:t>Дополнительное образование</w:t>
              </w:r>
            </w:hyperlink>
            <w:r w:rsidRPr="002873C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</w:tr>
      <w:tr w:rsidR="00D81FD2" w:rsidRPr="002873CF" w:rsidTr="001168DB">
        <w:tc>
          <w:tcPr>
            <w:tcW w:w="993" w:type="dxa"/>
          </w:tcPr>
          <w:p w:rsidR="00D81FD2" w:rsidRPr="002873CF" w:rsidRDefault="00D81FD2" w:rsidP="00D8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</w:t>
            </w:r>
          </w:p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Создание необходимых условий и механизмов для обеспечения  качественного и доступного дополнительного  образования. </w:t>
            </w:r>
          </w:p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Задачи: Создание оптимальных условий для социализации личности, ее нравственного, интеллектуального, творческого и        физического развития через интеграцию общего и  детей, расширение роли школы в</w:t>
            </w:r>
          </w:p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социально-культурной жизни обучающихся и семей.</w:t>
            </w:r>
          </w:p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современных </w:t>
            </w:r>
            <w:r w:rsidRPr="002873CF">
              <w:rPr>
                <w:sz w:val="24"/>
                <w:szCs w:val="24"/>
              </w:rPr>
              <w:lastRenderedPageBreak/>
              <w:t xml:space="preserve">требований к условиям организации образовательного  процесса, безопасности жизнедеятельности к 2024 году.            </w:t>
            </w:r>
          </w:p>
          <w:p w:rsidR="00D81FD2" w:rsidRPr="002873CF" w:rsidRDefault="00D81FD2" w:rsidP="00D8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1FD2" w:rsidRPr="002873CF" w:rsidRDefault="00D81FD2" w:rsidP="00D81FD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lastRenderedPageBreak/>
              <w:t>Целевой индикатор  1.</w:t>
            </w:r>
          </w:p>
          <w:p w:rsidR="00D81FD2" w:rsidRPr="002873CF" w:rsidRDefault="00D81FD2" w:rsidP="00D81F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Доля детей от 5 до 18 лет обучающихся по  дополнительным образовательным программам от общей численности  детей этого возраста.</w:t>
            </w:r>
          </w:p>
          <w:p w:rsidR="00D81FD2" w:rsidRPr="002873CF" w:rsidRDefault="00D81FD2" w:rsidP="00D8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81FD2" w:rsidRPr="002873CF" w:rsidRDefault="00D81FD2" w:rsidP="00D81FD2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D81FD2" w:rsidRPr="00D10A2D" w:rsidRDefault="00D81FD2" w:rsidP="00D81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568" w:type="dxa"/>
          </w:tcPr>
          <w:p w:rsidR="00D81FD2" w:rsidRPr="00D10A2D" w:rsidRDefault="00D81FD2" w:rsidP="00D81FD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850" w:type="dxa"/>
            <w:gridSpan w:val="2"/>
          </w:tcPr>
          <w:p w:rsidR="00D81FD2" w:rsidRPr="00315865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84,5</w:t>
            </w:r>
          </w:p>
        </w:tc>
        <w:tc>
          <w:tcPr>
            <w:tcW w:w="709" w:type="dxa"/>
          </w:tcPr>
          <w:p w:rsidR="00D81FD2" w:rsidRPr="00315865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708" w:type="dxa"/>
          </w:tcPr>
          <w:p w:rsidR="00D81FD2" w:rsidRPr="00315865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85,5</w:t>
            </w:r>
          </w:p>
        </w:tc>
        <w:tc>
          <w:tcPr>
            <w:tcW w:w="851" w:type="dxa"/>
          </w:tcPr>
          <w:p w:rsidR="00D81FD2" w:rsidRPr="00D10A2D" w:rsidRDefault="00D81FD2" w:rsidP="00D81FD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85,7</w:t>
            </w:r>
          </w:p>
        </w:tc>
        <w:tc>
          <w:tcPr>
            <w:tcW w:w="851" w:type="dxa"/>
          </w:tcPr>
          <w:p w:rsidR="00D81FD2" w:rsidRPr="00315865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851" w:type="dxa"/>
          </w:tcPr>
          <w:p w:rsidR="00D81FD2" w:rsidRPr="00716F5F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86,2</w:t>
            </w:r>
          </w:p>
        </w:tc>
        <w:tc>
          <w:tcPr>
            <w:tcW w:w="851" w:type="dxa"/>
          </w:tcPr>
          <w:p w:rsidR="00D81FD2" w:rsidRPr="00315865" w:rsidRDefault="00D81FD2" w:rsidP="00D81FD2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86,5</w:t>
            </w:r>
          </w:p>
        </w:tc>
        <w:tc>
          <w:tcPr>
            <w:tcW w:w="2437" w:type="dxa"/>
          </w:tcPr>
          <w:p w:rsidR="00D81FD2" w:rsidRPr="002873CF" w:rsidRDefault="00D81FD2" w:rsidP="00D81FD2">
            <w:pPr>
              <w:pStyle w:val="Default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Стат.отчет  1-ДО и отчет 1ДОП/ статистический бюллетень(чис-ть населения по полу и возрасту на 01.01.20__г*100</w:t>
            </w:r>
          </w:p>
        </w:tc>
      </w:tr>
    </w:tbl>
    <w:p w:rsidR="0086170D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D5" w:rsidRPr="002873CF" w:rsidRDefault="000809D5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7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559"/>
        <w:gridCol w:w="1163"/>
        <w:gridCol w:w="1134"/>
        <w:gridCol w:w="1275"/>
        <w:gridCol w:w="1134"/>
        <w:gridCol w:w="709"/>
        <w:gridCol w:w="1134"/>
        <w:gridCol w:w="851"/>
        <w:gridCol w:w="992"/>
        <w:gridCol w:w="1134"/>
      </w:tblGrid>
      <w:tr w:rsidR="0086170D" w:rsidRPr="002873CF" w:rsidTr="00DF526A">
        <w:tc>
          <w:tcPr>
            <w:tcW w:w="1844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559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526" w:type="dxa"/>
            <w:gridSpan w:val="9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4306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4306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526A" w:rsidRPr="002873CF" w:rsidRDefault="00DF526A" w:rsidP="0043065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DF526A" w:rsidRPr="002873CF" w:rsidRDefault="00DF526A" w:rsidP="004306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2030</w:t>
            </w:r>
          </w:p>
        </w:tc>
      </w:tr>
      <w:tr w:rsidR="00843429" w:rsidRPr="002873CF" w:rsidTr="001F6383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2873CF">
                <w:rPr>
                  <w:rStyle w:val="a3"/>
                  <w:sz w:val="24"/>
                  <w:szCs w:val="24"/>
                </w:rPr>
                <w:t>Дополнительное образование</w:t>
              </w:r>
            </w:hyperlink>
            <w:r w:rsidRPr="002873C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56 550,24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56 732,0</w:t>
            </w:r>
          </w:p>
        </w:tc>
        <w:tc>
          <w:tcPr>
            <w:tcW w:w="1275" w:type="dxa"/>
          </w:tcPr>
          <w:p w:rsidR="00843429" w:rsidRPr="002873CF" w:rsidRDefault="00C57BCC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1134" w:type="dxa"/>
          </w:tcPr>
          <w:p w:rsidR="00843429" w:rsidRPr="002873CF" w:rsidRDefault="00C57BCC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30 878,32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37 019,9</w:t>
            </w:r>
          </w:p>
        </w:tc>
        <w:tc>
          <w:tcPr>
            <w:tcW w:w="1275" w:type="dxa"/>
          </w:tcPr>
          <w:p w:rsidR="00843429" w:rsidRPr="002873CF" w:rsidRDefault="00C57BCC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</w:p>
        </w:tc>
        <w:tc>
          <w:tcPr>
            <w:tcW w:w="1134" w:type="dxa"/>
          </w:tcPr>
          <w:p w:rsidR="00843429" w:rsidRPr="002873CF" w:rsidRDefault="0049319B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25 671,92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19 712,1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E1C17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Оказание услуг по реализации образовательных программ дополнительного образования, в том </w:t>
            </w:r>
            <w:r w:rsidRPr="002873CF">
              <w:rPr>
                <w:sz w:val="24"/>
                <w:szCs w:val="24"/>
              </w:rPr>
              <w:lastRenderedPageBreak/>
              <w:t>числе на содержание имущества в соответствии с муниципальным заданием и на иные цели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54 619,1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56 732,0</w:t>
            </w:r>
          </w:p>
        </w:tc>
        <w:tc>
          <w:tcPr>
            <w:tcW w:w="1275" w:type="dxa"/>
          </w:tcPr>
          <w:p w:rsidR="00843429" w:rsidRPr="002873CF" w:rsidRDefault="0049319B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1134" w:type="dxa"/>
          </w:tcPr>
          <w:p w:rsidR="00843429" w:rsidRPr="002873CF" w:rsidRDefault="0049319B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64 402,85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30 447,18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37 019,9</w:t>
            </w:r>
          </w:p>
        </w:tc>
        <w:tc>
          <w:tcPr>
            <w:tcW w:w="1275" w:type="dxa"/>
          </w:tcPr>
          <w:p w:rsidR="00843429" w:rsidRPr="002873CF" w:rsidRDefault="0049319B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</w:p>
        </w:tc>
        <w:tc>
          <w:tcPr>
            <w:tcW w:w="1134" w:type="dxa"/>
          </w:tcPr>
          <w:p w:rsidR="00843429" w:rsidRPr="002873CF" w:rsidRDefault="0049319B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37 148,9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1F6383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24 171,9 2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19 712,1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27 253,95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235387" w:rsidRPr="002873CF" w:rsidTr="001F6383">
        <w:tc>
          <w:tcPr>
            <w:tcW w:w="1844" w:type="dxa"/>
            <w:vMerge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5387" w:rsidRPr="002873CF" w:rsidRDefault="00235387" w:rsidP="00235387">
            <w:pPr>
              <w:rPr>
                <w:sz w:val="24"/>
                <w:szCs w:val="24"/>
              </w:rPr>
            </w:pPr>
          </w:p>
        </w:tc>
      </w:tr>
      <w:tr w:rsidR="001F6383" w:rsidRPr="002873CF" w:rsidTr="001F6383">
        <w:tc>
          <w:tcPr>
            <w:tcW w:w="1844" w:type="dxa"/>
            <w:vMerge w:val="restart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1F6383" w:rsidRPr="002873CF" w:rsidRDefault="001F6383" w:rsidP="001F6383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  <w:vMerge w:val="restart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безопасных условий пребывания воспитанников  образовательных организациях  дополнительного образования (капитальный   ремонт, реконструкция и строительство, приобретение оборудования)</w:t>
            </w:r>
          </w:p>
        </w:tc>
        <w:tc>
          <w:tcPr>
            <w:tcW w:w="155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</w:t>
            </w:r>
            <w:r w:rsidR="005E154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</w:tr>
      <w:tr w:rsidR="001F6383" w:rsidRPr="002873CF" w:rsidTr="001F6383">
        <w:tc>
          <w:tcPr>
            <w:tcW w:w="1844" w:type="dxa"/>
            <w:vMerge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</w:tr>
      <w:tr w:rsidR="001F6383" w:rsidRPr="002873CF" w:rsidTr="001F6383">
        <w:tc>
          <w:tcPr>
            <w:tcW w:w="1844" w:type="dxa"/>
            <w:vMerge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</w:t>
            </w:r>
            <w:r w:rsidR="005E154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83" w:rsidRPr="002873CF" w:rsidRDefault="001F6383" w:rsidP="001F6383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DF526A" w:rsidRPr="002873CF" w:rsidTr="001F6383">
        <w:tc>
          <w:tcPr>
            <w:tcW w:w="1844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70"/>
        </w:trPr>
        <w:tc>
          <w:tcPr>
            <w:tcW w:w="1844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3B6698">
              <w:rPr>
                <w:sz w:val="24"/>
                <w:szCs w:val="24"/>
              </w:rPr>
              <w:t>Капитальный ремонт здания МБОУ ДО «Бичурская ДЮСШ»</w:t>
            </w: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4D19E9" w:rsidRPr="002873CF" w:rsidRDefault="00674100" w:rsidP="004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</w:t>
            </w:r>
            <w:r w:rsidR="005E154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330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300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4D19E9" w:rsidRPr="002873CF" w:rsidRDefault="00674100" w:rsidP="004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431,1</w:t>
            </w:r>
            <w:r w:rsidR="005E154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10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  <w:p w:rsidR="004D19E9" w:rsidRP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3B6698">
              <w:rPr>
                <w:sz w:val="24"/>
                <w:szCs w:val="24"/>
              </w:rPr>
              <w:t>Капитальный ремонт здания МБОУ ДО ДДТ</w:t>
            </w: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Мероприятие 3.3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Мероприятия, направленные на реализацию программы «Доступная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4D19E9" w:rsidRPr="002873CF" w:rsidTr="001F6383">
        <w:trPr>
          <w:trHeight w:val="225"/>
        </w:trPr>
        <w:tc>
          <w:tcPr>
            <w:tcW w:w="1844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19E9" w:rsidRPr="003B6698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674100" w:rsidRPr="002873CF" w:rsidTr="001F6383">
        <w:trPr>
          <w:trHeight w:val="225"/>
        </w:trPr>
        <w:tc>
          <w:tcPr>
            <w:tcW w:w="1844" w:type="dxa"/>
            <w:vMerge w:val="restart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</w:t>
            </w:r>
          </w:p>
        </w:tc>
        <w:tc>
          <w:tcPr>
            <w:tcW w:w="2268" w:type="dxa"/>
            <w:vMerge w:val="restart"/>
          </w:tcPr>
          <w:p w:rsidR="00674100" w:rsidRPr="003B6698" w:rsidRDefault="00674100" w:rsidP="00674100">
            <w:pPr>
              <w:rPr>
                <w:sz w:val="24"/>
                <w:szCs w:val="24"/>
              </w:rPr>
            </w:pPr>
            <w:r w:rsidRPr="00674100">
              <w:rPr>
                <w:sz w:val="24"/>
                <w:szCs w:val="24"/>
              </w:rPr>
              <w:t xml:space="preserve">Организация  проведения и обеспечения участия воспитанников в мероприятиях районного и республиканского значения, в том числе приобретение </w:t>
            </w:r>
            <w:r w:rsidRPr="00674100">
              <w:rPr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55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63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</w:tc>
        <w:tc>
          <w:tcPr>
            <w:tcW w:w="1134" w:type="dxa"/>
          </w:tcPr>
          <w:p w:rsidR="00674100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</w:tr>
      <w:tr w:rsidR="00674100" w:rsidRPr="002873CF" w:rsidTr="001F6383">
        <w:trPr>
          <w:trHeight w:val="225"/>
        </w:trPr>
        <w:tc>
          <w:tcPr>
            <w:tcW w:w="1844" w:type="dxa"/>
            <w:vMerge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4100" w:rsidRPr="003B6698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</w:tr>
      <w:tr w:rsidR="00674100" w:rsidRPr="002873CF" w:rsidTr="001F6383">
        <w:trPr>
          <w:trHeight w:val="225"/>
        </w:trPr>
        <w:tc>
          <w:tcPr>
            <w:tcW w:w="1844" w:type="dxa"/>
            <w:vMerge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4100" w:rsidRPr="003B6698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</w:tr>
      <w:tr w:rsidR="00674100" w:rsidRPr="002873CF" w:rsidTr="001F6383">
        <w:trPr>
          <w:trHeight w:val="225"/>
        </w:trPr>
        <w:tc>
          <w:tcPr>
            <w:tcW w:w="1844" w:type="dxa"/>
            <w:vMerge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4100" w:rsidRPr="003B6698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134" w:type="dxa"/>
          </w:tcPr>
          <w:p w:rsidR="00674100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</w:tr>
      <w:tr w:rsidR="00674100" w:rsidRPr="002873CF" w:rsidTr="001F6383">
        <w:trPr>
          <w:trHeight w:val="225"/>
        </w:trPr>
        <w:tc>
          <w:tcPr>
            <w:tcW w:w="1844" w:type="dxa"/>
            <w:vMerge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4100" w:rsidRPr="003B6698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4100" w:rsidRPr="002873CF" w:rsidRDefault="00674100" w:rsidP="00674100">
            <w:pPr>
              <w:rPr>
                <w:sz w:val="24"/>
                <w:szCs w:val="24"/>
              </w:rPr>
            </w:pPr>
          </w:p>
        </w:tc>
      </w:tr>
      <w:tr w:rsidR="00923FB3" w:rsidRPr="002873CF" w:rsidTr="001F6383">
        <w:trPr>
          <w:trHeight w:val="225"/>
        </w:trPr>
        <w:tc>
          <w:tcPr>
            <w:tcW w:w="1844" w:type="dxa"/>
            <w:vMerge w:val="restart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3.4.1</w:t>
            </w:r>
          </w:p>
        </w:tc>
        <w:tc>
          <w:tcPr>
            <w:tcW w:w="2268" w:type="dxa"/>
            <w:vMerge w:val="restart"/>
          </w:tcPr>
          <w:p w:rsidR="00923FB3" w:rsidRPr="003B6698" w:rsidRDefault="00923FB3" w:rsidP="00385A13">
            <w:pPr>
              <w:rPr>
                <w:sz w:val="24"/>
                <w:szCs w:val="24"/>
              </w:rPr>
            </w:pPr>
            <w:r w:rsidRPr="00923FB3">
              <w:rPr>
                <w:sz w:val="24"/>
                <w:szCs w:val="24"/>
              </w:rPr>
              <w:t>Приобретение автобуса МАОУ ДО "</w:t>
            </w:r>
            <w:r w:rsidR="001F6383">
              <w:rPr>
                <w:sz w:val="24"/>
                <w:szCs w:val="24"/>
              </w:rPr>
              <w:t xml:space="preserve"> Бичурская ДЮСШ</w:t>
            </w:r>
            <w:r w:rsidR="001F6383" w:rsidRPr="00923FB3">
              <w:rPr>
                <w:sz w:val="24"/>
                <w:szCs w:val="24"/>
              </w:rPr>
              <w:t xml:space="preserve"> </w:t>
            </w:r>
            <w:r w:rsidRPr="00923FB3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134" w:type="dxa"/>
          </w:tcPr>
          <w:p w:rsidR="00923FB3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</w:tr>
      <w:tr w:rsidR="00923FB3" w:rsidRPr="002873CF" w:rsidTr="001F6383">
        <w:trPr>
          <w:trHeight w:val="225"/>
        </w:trPr>
        <w:tc>
          <w:tcPr>
            <w:tcW w:w="1844" w:type="dxa"/>
            <w:vMerge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3FB3" w:rsidRPr="003B6698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</w:tr>
      <w:tr w:rsidR="00923FB3" w:rsidRPr="002873CF" w:rsidTr="001F6383">
        <w:trPr>
          <w:trHeight w:val="225"/>
        </w:trPr>
        <w:tc>
          <w:tcPr>
            <w:tcW w:w="1844" w:type="dxa"/>
            <w:vMerge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3FB3" w:rsidRPr="003B6698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63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</w:tr>
      <w:tr w:rsidR="00923FB3" w:rsidRPr="002873CF" w:rsidTr="001F6383">
        <w:trPr>
          <w:trHeight w:val="225"/>
        </w:trPr>
        <w:tc>
          <w:tcPr>
            <w:tcW w:w="1844" w:type="dxa"/>
            <w:vMerge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3FB3" w:rsidRPr="003B6698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134" w:type="dxa"/>
          </w:tcPr>
          <w:p w:rsidR="00923FB3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</w:tr>
      <w:tr w:rsidR="00923FB3" w:rsidRPr="002873CF" w:rsidTr="001F6383">
        <w:trPr>
          <w:trHeight w:val="225"/>
        </w:trPr>
        <w:tc>
          <w:tcPr>
            <w:tcW w:w="1844" w:type="dxa"/>
            <w:vMerge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3FB3" w:rsidRPr="003B6698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3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B3" w:rsidRPr="002873CF" w:rsidRDefault="00923FB3" w:rsidP="00923FB3">
            <w:pPr>
              <w:rPr>
                <w:sz w:val="24"/>
                <w:szCs w:val="24"/>
              </w:rPr>
            </w:pPr>
          </w:p>
        </w:tc>
      </w:tr>
    </w:tbl>
    <w:p w:rsidR="0086170D" w:rsidRPr="002873CF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ab/>
      </w:r>
    </w:p>
    <w:p w:rsidR="0086170D" w:rsidRPr="002873CF" w:rsidRDefault="0086170D" w:rsidP="0086170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244"/>
        <w:gridCol w:w="1559"/>
        <w:gridCol w:w="7088"/>
      </w:tblGrid>
      <w:tr w:rsidR="0086170D" w:rsidRPr="002873CF" w:rsidTr="0086170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hyperlink w:anchor="Par1465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Дополнительное образование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6170D" w:rsidRPr="002873CF" w:rsidTr="0086170D">
        <w:trPr>
          <w:trHeight w:val="3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AC55D7" w:rsidRPr="002873CF" w:rsidTr="0086170D">
        <w:trPr>
          <w:trHeight w:val="1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Оказание услуг по реализации образовательных программ дополнительного образования, в том числе на содержание имущества в соотве</w:t>
            </w:r>
            <w:r w:rsidR="00140492">
              <w:rPr>
                <w:rFonts w:ascii="Times New Roman" w:hAnsi="Times New Roman"/>
                <w:sz w:val="24"/>
                <w:szCs w:val="24"/>
              </w:rPr>
              <w:t>тствии с муниципальным заданием и на иные цели.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2.Повышение доступности и качества дополнительного   образования в соответствии с требованиями федерального государственного образовательного стандарта, Закона РФ "Об образовании".                                </w:t>
            </w:r>
          </w:p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3.Укрепление материально-технической базы учреждений дополнительного образования.                             </w:t>
            </w:r>
          </w:p>
        </w:tc>
      </w:tr>
      <w:tr w:rsidR="00AC55D7" w:rsidRPr="002873CF" w:rsidTr="00374082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 xml:space="preserve">Обеспечение безопасных условий пребывания воспитанников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образовательных учреждениях дополнительного образования (капитальный   ремонт, реконструкция и строительство, приобретение 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C55D7" w:rsidRPr="002873CF" w:rsidRDefault="00AC55D7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7" w:rsidRPr="002873CF" w:rsidRDefault="00AC55D7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D7" w:rsidRPr="002873CF" w:rsidTr="00385A13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D7" w:rsidRPr="002873CF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Капитальный ремонт здания МБОУ ДО «Бичурская 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  <w:p w:rsidR="00AC55D7" w:rsidRPr="002873CF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85A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дополнительного образования (установка теплосчетчика)                                              </w:t>
            </w:r>
          </w:p>
        </w:tc>
      </w:tr>
      <w:tr w:rsidR="00AC55D7" w:rsidRPr="002873CF" w:rsidTr="00385A13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873CF">
              <w:rPr>
                <w:color w:val="auto"/>
              </w:rPr>
              <w:t>Капитальный ремонт здания МБОУ ДО «Бичурский 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  <w:p w:rsidR="00AC55D7" w:rsidRPr="002873CF" w:rsidRDefault="00AC55D7" w:rsidP="00374082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AC55D7" w:rsidRPr="002873CF" w:rsidTr="00385A13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7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C55D7" w:rsidRPr="002873CF" w:rsidRDefault="00AC55D7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7" w:rsidRPr="002873CF" w:rsidRDefault="00AC55D7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дополнительного образования (разработка ПСД)                              </w:t>
            </w:r>
          </w:p>
        </w:tc>
      </w:tr>
      <w:tr w:rsidR="00385A13" w:rsidRPr="002873CF" w:rsidTr="00385A13">
        <w:trPr>
          <w:trHeight w:val="1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740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73CF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1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проведения и обеспечения участия воспитанников в мероприятиях районного и республиканского значения, в том числе приобретение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7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85A13" w:rsidRPr="002873CF" w:rsidTr="00385A13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85A1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493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автобуса </w:t>
            </w:r>
            <w:r w:rsidRPr="003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ДО </w:t>
            </w:r>
            <w:r w:rsidR="0049319B" w:rsidRPr="0049319B">
              <w:rPr>
                <w:rFonts w:ascii="Times New Roman" w:hAnsi="Times New Roman" w:cs="Times New Roman"/>
                <w:sz w:val="24"/>
                <w:szCs w:val="24"/>
              </w:rPr>
              <w:t>"Бичурская ДЮСШ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85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3" w:rsidRPr="002873CF" w:rsidRDefault="00385A13" w:rsidP="00385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</w:tr>
    </w:tbl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Подпрограмма № 4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«</w:t>
      </w:r>
      <w:hyperlink w:anchor="Par5134" w:tooltip="Ссылка на текущий документ" w:history="1">
        <w:r w:rsidRPr="002873CF">
          <w:rPr>
            <w:rStyle w:val="a3"/>
            <w:rFonts w:ascii="Times New Roman" w:hAnsi="Times New Roman" w:cs="Times New Roman"/>
            <w:b/>
            <w:sz w:val="24"/>
            <w:szCs w:val="24"/>
          </w:rPr>
          <w:t>Развитие системы</w:t>
        </w:r>
      </w:hyperlink>
      <w:r w:rsidRPr="002873CF">
        <w:rPr>
          <w:rFonts w:ascii="Times New Roman" w:hAnsi="Times New Roman" w:cs="Times New Roman"/>
          <w:b/>
          <w:sz w:val="24"/>
          <w:szCs w:val="24"/>
        </w:rPr>
        <w:t xml:space="preserve"> детского отдыха»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89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1474"/>
        <w:gridCol w:w="1645"/>
        <w:gridCol w:w="992"/>
        <w:gridCol w:w="1701"/>
        <w:gridCol w:w="1701"/>
        <w:gridCol w:w="2126"/>
      </w:tblGrid>
      <w:tr w:rsidR="0086170D" w:rsidRPr="002873CF" w:rsidTr="0086170D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Развитие системы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    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муниципального образования «Бичурский  район» "Развитие образования муниципального образования "Бичурский район" </w:t>
            </w:r>
          </w:p>
        </w:tc>
      </w:tr>
      <w:tr w:rsidR="0086170D" w:rsidRPr="002873CF" w:rsidTr="0086170D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 Районное управление образованием Администраци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МО «Бичурский 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70D" w:rsidRPr="002873CF" w:rsidTr="0086170D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Муниципальные  бюджетные образовательные  учреждения  Бичурского района,  Администрация МО «Бичурский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86170D" w:rsidRPr="002873CF" w:rsidTr="0086170D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подпрограммы 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и механизмов для  организации детского отдыха с учетом потребностей граждан, общества, государства.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Задачи:Организация отдыха и оздоровления детей.                </w:t>
            </w:r>
          </w:p>
        </w:tc>
      </w:tr>
      <w:tr w:rsidR="0086170D" w:rsidRPr="002873CF" w:rsidTr="0086170D">
        <w:trPr>
          <w:trHeight w:val="82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муниципальной подпрограммы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1.Доля населения возрастной категории от 7 до 15 лет включительно,  получивших услугу по отдыху и оздоровлению на базе стационарных учреждений (санаторные лагеря, загородные лагеря)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2. Удельный вес детей в возрасте от 7 до 15 лет, охваченных всеми формами отдыха и оздоровления. К общему числу детей от 7 до 15 лет включительно.</w:t>
            </w:r>
          </w:p>
        </w:tc>
      </w:tr>
      <w:tr w:rsidR="0086170D" w:rsidRPr="002873CF" w:rsidTr="0086170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03A1" w:rsidRDefault="007503A1" w:rsidP="007503A1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2022-2024-1 этап</w:t>
            </w:r>
          </w:p>
          <w:p w:rsidR="0086170D" w:rsidRPr="002873CF" w:rsidRDefault="007503A1" w:rsidP="00750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2025-2030-2 этап</w:t>
            </w:r>
          </w:p>
        </w:tc>
      </w:tr>
      <w:tr w:rsidR="0086170D" w:rsidRPr="002873CF" w:rsidTr="0086170D">
        <w:trPr>
          <w:trHeight w:val="97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финансовых ассигнований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бюджет МО «Бичурский район».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5E154A">
              <w:rPr>
                <w:rFonts w:ascii="Times New Roman" w:hAnsi="Times New Roman" w:cs="Times New Roman"/>
                <w:sz w:val="24"/>
                <w:szCs w:val="24"/>
              </w:rPr>
              <w:t>19 425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C8" w:rsidRPr="002873CF">
              <w:rPr>
                <w:sz w:val="24"/>
                <w:szCs w:val="24"/>
              </w:rPr>
              <w:t>&lt;*&gt;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рублей, в том числе по годам:                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DF526A">
        <w:trPr>
          <w:trHeight w:val="300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DF526A" w:rsidRPr="002873CF" w:rsidTr="00DF526A">
        <w:trPr>
          <w:trHeight w:val="406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526A" w:rsidRPr="002873CF" w:rsidRDefault="00DF526A" w:rsidP="00DF5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DF526A" w:rsidP="00DF5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4 911,0</w:t>
            </w:r>
            <w:r w:rsidR="005E154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Default="00906ED2" w:rsidP="00906ED2">
            <w:r>
              <w:rPr>
                <w:sz w:val="24"/>
                <w:szCs w:val="24"/>
              </w:rPr>
              <w:t>4 487,7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F526A" w:rsidRPr="002873CF" w:rsidTr="00DF526A">
        <w:trPr>
          <w:trHeight w:val="414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F526A" w:rsidRPr="002873CF" w:rsidRDefault="00DF526A" w:rsidP="00DF5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DF526A" w:rsidP="00DF5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Default="00843429" w:rsidP="00DF526A">
            <w:r>
              <w:rPr>
                <w:sz w:val="24"/>
                <w:szCs w:val="24"/>
              </w:rPr>
              <w:t>4 673,93</w:t>
            </w:r>
            <w:r w:rsidR="0076037C" w:rsidRPr="0029026B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Default="00843429" w:rsidP="00DF526A">
            <w:r>
              <w:rPr>
                <w:sz w:val="24"/>
                <w:szCs w:val="24"/>
              </w:rPr>
              <w:t>4 158,93</w:t>
            </w:r>
            <w:r w:rsidR="00DF526A" w:rsidRPr="00FA1FA7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6A" w:rsidRPr="002873CF" w:rsidRDefault="00843429" w:rsidP="00DF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  <w:r w:rsidR="00906ED2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526A" w:rsidRPr="002873CF" w:rsidRDefault="00DF526A" w:rsidP="00DF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906ED2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6ED2" w:rsidRPr="002873CF" w:rsidRDefault="00906ED2" w:rsidP="0090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D2" w:rsidRPr="002873CF" w:rsidRDefault="00906ED2" w:rsidP="0090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>
              <w:rPr>
                <w:sz w:val="24"/>
                <w:szCs w:val="24"/>
              </w:rPr>
              <w:t>4838,0</w:t>
            </w:r>
            <w:r w:rsidR="0049319B">
              <w:rPr>
                <w:sz w:val="24"/>
                <w:szCs w:val="24"/>
              </w:rPr>
              <w:t>3</w:t>
            </w:r>
            <w:r w:rsidRPr="0029026B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 w:rsidRPr="00980331">
              <w:rPr>
                <w:sz w:val="24"/>
                <w:szCs w:val="24"/>
              </w:rPr>
              <w:t>0&lt;*&gt;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>
              <w:rPr>
                <w:sz w:val="24"/>
                <w:szCs w:val="24"/>
              </w:rPr>
              <w:t>4 173,0</w:t>
            </w:r>
            <w:r w:rsidR="0049319B">
              <w:rPr>
                <w:sz w:val="24"/>
                <w:szCs w:val="24"/>
              </w:rPr>
              <w:t>3</w:t>
            </w:r>
            <w:r w:rsidRPr="00FA1FA7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906ED2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06ED2" w:rsidRPr="002873CF" w:rsidRDefault="00906ED2" w:rsidP="0090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D2" w:rsidRPr="002873CF" w:rsidRDefault="00906ED2" w:rsidP="0090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>
              <w:rPr>
                <w:sz w:val="24"/>
                <w:szCs w:val="24"/>
              </w:rPr>
              <w:t>4838,0</w:t>
            </w:r>
            <w:r w:rsidR="0049319B">
              <w:rPr>
                <w:sz w:val="24"/>
                <w:szCs w:val="24"/>
              </w:rPr>
              <w:t>3</w:t>
            </w:r>
            <w:r w:rsidRPr="0029026B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 w:rsidRPr="00980331">
              <w:rPr>
                <w:sz w:val="24"/>
                <w:szCs w:val="24"/>
              </w:rPr>
              <w:t>0&lt;*&gt;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Default="00906ED2" w:rsidP="00906ED2">
            <w:r>
              <w:rPr>
                <w:sz w:val="24"/>
                <w:szCs w:val="24"/>
              </w:rPr>
              <w:t>4 173,0</w:t>
            </w:r>
            <w:r w:rsidR="0049319B">
              <w:rPr>
                <w:sz w:val="24"/>
                <w:szCs w:val="24"/>
              </w:rPr>
              <w:t>3</w:t>
            </w:r>
            <w:r w:rsidRPr="00FA1FA7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E1C17" w:rsidRPr="002873CF" w:rsidTr="00DF526A">
        <w:trPr>
          <w:trHeight w:val="492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E1C17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Hlk1594625"/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E1C17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E1C17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DE1C17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C17" w:rsidRPr="002873CF" w:rsidRDefault="00DE1C17" w:rsidP="00DE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86170D" w:rsidRPr="002873CF" w:rsidTr="00DF526A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2"/>
      <w:tr w:rsidR="0086170D" w:rsidRPr="002873CF" w:rsidTr="0086170D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охвата детей и подростков всеми видами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оздоровления.</w:t>
            </w:r>
          </w:p>
        </w:tc>
      </w:tr>
    </w:tbl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ab/>
        <w:t>Подпрограмма «Развитие системы детского отдыха 2015-2017 годы и на период до 2024 года» (далее- программа) направлена на развитие системы детского отдыха, оздоровления и занятости детей и подростков, создание условий для развития личности, формирования гражданских качеств, укрепления нравственного и физического здоровья.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lastRenderedPageBreak/>
        <w:t xml:space="preserve">   Подпрограмма 4   развивает основные принципы проведения, повышения эффективности межведомственного взаимодействия по организации качественного отдыха, оздоровительной кампании в Бичурском районе. Система детского отдыха и оздоровления в муниципальном образовании «Бичурский район» представлена следующими видами:  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- лагеря  дневного пребывания, организованных на базе образовательных учреждений;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- стационарные лагеря Республики Бурятия;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- стационарные лагеря Российской Федерации. </w:t>
      </w:r>
    </w:p>
    <w:p w:rsidR="00183FC8" w:rsidRPr="00183FC8" w:rsidRDefault="00183FC8" w:rsidP="00183FC8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8"/>
        </w:rPr>
      </w:pPr>
      <w:r w:rsidRPr="00183FC8">
        <w:rPr>
          <w:rFonts w:ascii="Times New Roman" w:hAnsi="Times New Roman"/>
          <w:color w:val="000000"/>
          <w:sz w:val="24"/>
          <w:szCs w:val="28"/>
        </w:rPr>
        <w:t>Проведение детской оздоровительной кампании, нацеленной на укрепление здоровья несовершеннолетних, организацию их досуга, обеспечение временной занятости подростков, как и ранее, является важным направлением социальной политики муниципального образования «Бичурский  район».</w:t>
      </w:r>
      <w:r w:rsidRPr="00183FC8">
        <w:rPr>
          <w:rStyle w:val="apple-converted-space"/>
          <w:rFonts w:ascii="Times New Roman" w:hAnsi="Times New Roman"/>
          <w:color w:val="000000"/>
          <w:sz w:val="24"/>
          <w:szCs w:val="28"/>
        </w:rPr>
        <w:t> </w:t>
      </w:r>
    </w:p>
    <w:p w:rsidR="00183FC8" w:rsidRPr="00CE02E6" w:rsidRDefault="00183FC8" w:rsidP="00183F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3FC8">
        <w:rPr>
          <w:rFonts w:ascii="Times New Roman" w:hAnsi="Times New Roman"/>
          <w:sz w:val="24"/>
          <w:szCs w:val="28"/>
        </w:rPr>
        <w:t>Объем финансовых средств на детскую оздоровительную кампанию в 2021году, в общем, составит 5 056,5 тыс. рублей, в том числе средства местного бюджета 672 тыс.руб., средства для детей в ТЖС  2871,2 тыс. руб. и кроме ТЖС 1555,6 тыс. руб. Фактически за 9 месяцев профинансировано 2021г.  3 006,8 тыс. руб</w:t>
      </w:r>
      <w:r>
        <w:rPr>
          <w:rFonts w:ascii="Times New Roman" w:hAnsi="Times New Roman"/>
          <w:sz w:val="28"/>
          <w:szCs w:val="28"/>
        </w:rPr>
        <w:t>.</w:t>
      </w:r>
    </w:p>
    <w:p w:rsidR="0086170D" w:rsidRPr="002873CF" w:rsidRDefault="00183FC8" w:rsidP="00CF68DF">
      <w:pPr>
        <w:shd w:val="clear" w:color="auto" w:fill="FFFFFF"/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170D" w:rsidRPr="002873CF">
        <w:rPr>
          <w:rFonts w:ascii="Times New Roman" w:hAnsi="Times New Roman" w:cs="Times New Roman"/>
          <w:sz w:val="24"/>
          <w:szCs w:val="24"/>
        </w:rPr>
        <w:t>Основной проблемой в организации и проведении летнего отдыхав районе отсутствует лагерь с круглосуточным пребыванием детей требуется строительство нового здания.</w:t>
      </w:r>
    </w:p>
    <w:p w:rsidR="0086170D" w:rsidRPr="002873CF" w:rsidRDefault="0086170D" w:rsidP="0086170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для  организации детского отдыха с учетом потребностей граждан, общества, государства.         </w:t>
      </w:r>
    </w:p>
    <w:p w:rsidR="0086170D" w:rsidRPr="002873CF" w:rsidRDefault="0086170D" w:rsidP="0086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Задача: Организация отдыха и оздоровления детей.                </w:t>
      </w:r>
    </w:p>
    <w:p w:rsidR="0086170D" w:rsidRPr="002873CF" w:rsidRDefault="0086170D" w:rsidP="0086170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tbl>
      <w:tblPr>
        <w:tblStyle w:val="a7"/>
        <w:tblW w:w="15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567"/>
        <w:gridCol w:w="709"/>
        <w:gridCol w:w="708"/>
        <w:gridCol w:w="851"/>
        <w:gridCol w:w="850"/>
        <w:gridCol w:w="709"/>
        <w:gridCol w:w="851"/>
        <w:gridCol w:w="851"/>
        <w:gridCol w:w="851"/>
        <w:gridCol w:w="851"/>
        <w:gridCol w:w="2153"/>
      </w:tblGrid>
      <w:tr w:rsidR="0086170D" w:rsidRPr="002873CF" w:rsidTr="00CF68DF">
        <w:tc>
          <w:tcPr>
            <w:tcW w:w="2127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ab/>
            </w:r>
            <w:r w:rsidRPr="002873CF">
              <w:rPr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3402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Показатель</w:t>
            </w:r>
          </w:p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567" w:type="dxa"/>
            <w:vMerge w:val="restart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384" w:type="dxa"/>
            <w:gridSpan w:val="10"/>
          </w:tcPr>
          <w:p w:rsidR="0086170D" w:rsidRPr="002873CF" w:rsidRDefault="0086170D" w:rsidP="0086170D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Прогнозный период</w:t>
            </w:r>
          </w:p>
        </w:tc>
      </w:tr>
      <w:tr w:rsidR="00CF68DF" w:rsidRPr="002873CF" w:rsidTr="00CF68DF">
        <w:tc>
          <w:tcPr>
            <w:tcW w:w="2127" w:type="dxa"/>
            <w:vMerge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53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6170D" w:rsidRPr="002873CF" w:rsidTr="00CF68DF">
        <w:tc>
          <w:tcPr>
            <w:tcW w:w="15480" w:type="dxa"/>
            <w:gridSpan w:val="13"/>
          </w:tcPr>
          <w:p w:rsidR="0086170D" w:rsidRPr="002873CF" w:rsidRDefault="0086170D" w:rsidP="0086170D">
            <w:pPr>
              <w:jc w:val="center"/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Подпрограмма 4.</w:t>
            </w:r>
          </w:p>
          <w:p w:rsidR="0086170D" w:rsidRPr="002873CF" w:rsidRDefault="0086170D" w:rsidP="0086170D">
            <w:pPr>
              <w:jc w:val="center"/>
              <w:rPr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2873CF">
                <w:rPr>
                  <w:rStyle w:val="a3"/>
                  <w:b/>
                  <w:sz w:val="24"/>
                  <w:szCs w:val="24"/>
                </w:rPr>
                <w:t>Развитие системы</w:t>
              </w:r>
            </w:hyperlink>
            <w:r w:rsidRPr="002873CF">
              <w:rPr>
                <w:b/>
                <w:sz w:val="24"/>
                <w:szCs w:val="24"/>
              </w:rPr>
              <w:t xml:space="preserve"> детского отдыха»</w:t>
            </w:r>
          </w:p>
        </w:tc>
      </w:tr>
      <w:tr w:rsidR="00CF68DF" w:rsidRPr="002873CF" w:rsidTr="00CF68DF">
        <w:tc>
          <w:tcPr>
            <w:tcW w:w="2127" w:type="dxa"/>
            <w:vMerge w:val="restart"/>
          </w:tcPr>
          <w:p w:rsidR="00CF68DF" w:rsidRPr="002873CF" w:rsidRDefault="00CF68DF" w:rsidP="00CF68DF">
            <w:pPr>
              <w:rPr>
                <w:b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Цель: Создание необходимых условий и механизмов для  организации детского отдыха с учетом потребностей граждан, </w:t>
            </w:r>
            <w:r w:rsidRPr="002873CF">
              <w:rPr>
                <w:sz w:val="24"/>
                <w:szCs w:val="24"/>
              </w:rPr>
              <w:lastRenderedPageBreak/>
              <w:t xml:space="preserve">общества, государства.         </w:t>
            </w:r>
          </w:p>
          <w:p w:rsidR="00CF68DF" w:rsidRPr="002873CF" w:rsidRDefault="00CF68DF" w:rsidP="00CF68DF">
            <w:pPr>
              <w:rPr>
                <w:b/>
                <w:sz w:val="24"/>
                <w:szCs w:val="24"/>
              </w:rPr>
            </w:pPr>
          </w:p>
          <w:p w:rsidR="00CF68DF" w:rsidRPr="002873CF" w:rsidRDefault="00CF68DF" w:rsidP="00CF68DF">
            <w:pPr>
              <w:rPr>
                <w:b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Задача: Организация отдыха и оздоровления детей.                </w:t>
            </w:r>
          </w:p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lastRenderedPageBreak/>
              <w:t>Целевой индикатор 1</w:t>
            </w:r>
          </w:p>
          <w:p w:rsidR="00CF68DF" w:rsidRPr="002873CF" w:rsidRDefault="00CF68DF" w:rsidP="00CF68D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Доля населения возрастной категории от 7 до 15 лет включительно,  получивших услугу по отдыху и оздоровлению на базе стационарных учреждений (санаторные лагеря, загородные лагеря)</w:t>
            </w:r>
          </w:p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F68DF" w:rsidRPr="002873CF" w:rsidRDefault="00C75783" w:rsidP="000D08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61795">
              <w:rPr>
                <w:bCs/>
                <w:sz w:val="24"/>
                <w:szCs w:val="24"/>
              </w:rPr>
              <w:t>,</w:t>
            </w:r>
            <w:r w:rsidR="000D08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F68DF" w:rsidRPr="002873CF" w:rsidRDefault="00C75783" w:rsidP="00C757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43429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:rsidR="00CF68DF" w:rsidRPr="002873CF" w:rsidRDefault="00CF68DF" w:rsidP="00CF68DF">
            <w:pPr>
              <w:spacing w:after="200" w:line="276" w:lineRule="auto"/>
            </w:pPr>
            <w:r w:rsidRPr="002873CF">
              <w:t>Отчт в  министерство/ статистический бюллетень(чис-ть населения по полу и возрасту на 01.01.20__г* 100</w:t>
            </w:r>
          </w:p>
        </w:tc>
      </w:tr>
      <w:tr w:rsidR="00CF68DF" w:rsidRPr="002873CF" w:rsidTr="00CF68DF">
        <w:tc>
          <w:tcPr>
            <w:tcW w:w="2127" w:type="dxa"/>
            <w:vMerge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8DF" w:rsidRPr="002873CF" w:rsidRDefault="00CF68DF" w:rsidP="00CF68DF">
            <w:pPr>
              <w:rPr>
                <w:b/>
                <w:bCs/>
                <w:sz w:val="24"/>
                <w:szCs w:val="24"/>
              </w:rPr>
            </w:pPr>
            <w:r w:rsidRPr="002873CF">
              <w:rPr>
                <w:b/>
                <w:bCs/>
                <w:sz w:val="24"/>
                <w:szCs w:val="24"/>
              </w:rPr>
              <w:t>Целевой индикатор 2</w:t>
            </w:r>
          </w:p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Удельный вес детей в возрасте от 7 до 15 лет, охваченных всеми формами отдыха и оздоровления. К общему числу детей от 7 до 15 лет включительно.</w:t>
            </w:r>
          </w:p>
        </w:tc>
        <w:tc>
          <w:tcPr>
            <w:tcW w:w="567" w:type="dxa"/>
          </w:tcPr>
          <w:p w:rsidR="00CF68DF" w:rsidRPr="002873CF" w:rsidRDefault="00CF68DF" w:rsidP="00CF68DF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F68DF" w:rsidRDefault="0076037C" w:rsidP="000D082B">
            <w:r>
              <w:rPr>
                <w:bCs/>
                <w:sz w:val="24"/>
                <w:szCs w:val="24"/>
              </w:rPr>
              <w:t>23,</w:t>
            </w:r>
            <w:r w:rsidR="000D08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F68DF" w:rsidRDefault="00843429" w:rsidP="00CF68DF">
            <w:r>
              <w:rPr>
                <w:bCs/>
                <w:sz w:val="24"/>
                <w:szCs w:val="24"/>
              </w:rPr>
              <w:t>21,3</w:t>
            </w:r>
          </w:p>
        </w:tc>
        <w:tc>
          <w:tcPr>
            <w:tcW w:w="851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F68DF" w:rsidRDefault="00CF68DF" w:rsidP="00CF68DF">
            <w:r w:rsidRPr="00BC424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F68DF" w:rsidRPr="002873CF" w:rsidRDefault="00CF68DF" w:rsidP="00CF68DF">
            <w:pPr>
              <w:pStyle w:val="a6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3CF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53" w:type="dxa"/>
          </w:tcPr>
          <w:p w:rsidR="00CF68DF" w:rsidRPr="002873CF" w:rsidRDefault="00CF68DF" w:rsidP="00CF68DF">
            <w:pPr>
              <w:spacing w:after="200" w:line="276" w:lineRule="auto"/>
            </w:pPr>
            <w:r w:rsidRPr="002873CF">
              <w:t>Отчт в  министерство/ статистический бюллетень(чис-ть населения по полу и возрасту на 01.01.20__г* 100</w:t>
            </w:r>
          </w:p>
        </w:tc>
      </w:tr>
    </w:tbl>
    <w:p w:rsidR="0086170D" w:rsidRPr="002873CF" w:rsidRDefault="0086170D" w:rsidP="0086170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7"/>
        <w:tblW w:w="15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6"/>
        <w:gridCol w:w="2092"/>
        <w:gridCol w:w="1446"/>
        <w:gridCol w:w="1559"/>
        <w:gridCol w:w="1418"/>
        <w:gridCol w:w="1134"/>
        <w:gridCol w:w="1276"/>
        <w:gridCol w:w="992"/>
        <w:gridCol w:w="992"/>
        <w:gridCol w:w="992"/>
        <w:gridCol w:w="993"/>
        <w:gridCol w:w="850"/>
      </w:tblGrid>
      <w:tr w:rsidR="0086170D" w:rsidRPr="002873CF" w:rsidTr="00481484">
        <w:tc>
          <w:tcPr>
            <w:tcW w:w="1736" w:type="dxa"/>
            <w:vMerge w:val="restart"/>
          </w:tcPr>
          <w:p w:rsidR="0086170D" w:rsidRPr="002873CF" w:rsidRDefault="0086170D" w:rsidP="0086170D">
            <w:pPr>
              <w:ind w:left="601"/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ab/>
              <w:t>Статус</w:t>
            </w:r>
          </w:p>
          <w:p w:rsidR="0086170D" w:rsidRPr="002873CF" w:rsidRDefault="0086170D" w:rsidP="0086170D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446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206" w:type="dxa"/>
            <w:gridSpan w:val="9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F56EC5" w:rsidRPr="002873CF" w:rsidTr="0049319B">
        <w:tc>
          <w:tcPr>
            <w:tcW w:w="1736" w:type="dxa"/>
            <w:vMerge/>
          </w:tcPr>
          <w:p w:rsidR="00F56EC5" w:rsidRPr="002873CF" w:rsidRDefault="00F56EC5" w:rsidP="00CF68D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2022г</w:t>
            </w:r>
          </w:p>
        </w:tc>
        <w:tc>
          <w:tcPr>
            <w:tcW w:w="1418" w:type="dxa"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2023г</w:t>
            </w:r>
          </w:p>
        </w:tc>
        <w:tc>
          <w:tcPr>
            <w:tcW w:w="1134" w:type="dxa"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2024г</w:t>
            </w:r>
          </w:p>
        </w:tc>
        <w:tc>
          <w:tcPr>
            <w:tcW w:w="1276" w:type="dxa"/>
          </w:tcPr>
          <w:p w:rsidR="00F56EC5" w:rsidRPr="002873CF" w:rsidRDefault="00F56EC5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F56EC5" w:rsidRPr="002873CF" w:rsidRDefault="00F56EC5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F56EC5" w:rsidRPr="002873CF" w:rsidRDefault="00F56EC5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F56EC5" w:rsidRPr="002873CF" w:rsidRDefault="00F56EC5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F56EC5" w:rsidRPr="002873CF" w:rsidRDefault="00F56EC5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2873CF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F56EC5" w:rsidRPr="002873CF" w:rsidRDefault="00F56EC5" w:rsidP="00CF68D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2873CF">
              <w:rPr>
                <w:sz w:val="24"/>
                <w:szCs w:val="24"/>
              </w:rPr>
              <w:t>г</w:t>
            </w:r>
          </w:p>
        </w:tc>
      </w:tr>
      <w:tr w:rsidR="00843429" w:rsidRPr="002873CF" w:rsidTr="0049319B">
        <w:tc>
          <w:tcPr>
            <w:tcW w:w="1736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092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«Развитие системы детского отдыха»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4 911,0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4 673,93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4838,0</w:t>
            </w:r>
            <w:r w:rsidR="0049319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4838,0</w:t>
            </w:r>
            <w:r w:rsidR="0049319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4 487,7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4 158,93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49319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  <w:r w:rsidR="0049319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423,31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134" w:type="dxa"/>
          </w:tcPr>
          <w:p w:rsidR="00843429" w:rsidRDefault="00843429" w:rsidP="00843429">
            <w:r w:rsidRPr="009F46AF">
              <w:rPr>
                <w:sz w:val="24"/>
                <w:szCs w:val="24"/>
              </w:rPr>
              <w:t>665,0</w:t>
            </w:r>
          </w:p>
        </w:tc>
        <w:tc>
          <w:tcPr>
            <w:tcW w:w="1276" w:type="dxa"/>
          </w:tcPr>
          <w:p w:rsidR="00843429" w:rsidRDefault="00843429" w:rsidP="00843429">
            <w:r w:rsidRPr="009F46AF">
              <w:rPr>
                <w:sz w:val="24"/>
                <w:szCs w:val="24"/>
              </w:rPr>
              <w:t>665,0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4D19E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BD7C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4D19E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4.1.</w:t>
            </w:r>
          </w:p>
        </w:tc>
        <w:tc>
          <w:tcPr>
            <w:tcW w:w="2092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Оказание услуг по организации летнего отдыха</w:t>
            </w: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4817,01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4 673,93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4688,0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4 487,7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4 158,93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4 173,0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49319B">
        <w:tc>
          <w:tcPr>
            <w:tcW w:w="1736" w:type="dxa"/>
            <w:vMerge/>
          </w:tcPr>
          <w:p w:rsidR="00843429" w:rsidRPr="002873CF" w:rsidRDefault="00843429" w:rsidP="00843429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329,31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134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906ED2" w:rsidRPr="002873CF" w:rsidTr="0049319B">
        <w:tc>
          <w:tcPr>
            <w:tcW w:w="1736" w:type="dxa"/>
            <w:vMerge w:val="restart"/>
          </w:tcPr>
          <w:p w:rsidR="00906ED2" w:rsidRPr="002873CF" w:rsidRDefault="00906ED2" w:rsidP="00906ED2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Мероприятие 4.2.</w:t>
            </w:r>
          </w:p>
        </w:tc>
        <w:tc>
          <w:tcPr>
            <w:tcW w:w="2092" w:type="dxa"/>
            <w:vMerge w:val="restart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Проведение военно-полевых сборов</w:t>
            </w:r>
          </w:p>
        </w:tc>
        <w:tc>
          <w:tcPr>
            <w:tcW w:w="144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906ED2" w:rsidRPr="002873CF" w:rsidRDefault="00843429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6ED2" w:rsidRDefault="00906ED2" w:rsidP="00906ED2">
            <w:r w:rsidRPr="00955A99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906ED2" w:rsidRDefault="00906ED2" w:rsidP="00906ED2">
            <w:r w:rsidRPr="00955A99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</w:tr>
      <w:tr w:rsidR="00906ED2" w:rsidRPr="002873CF" w:rsidTr="0049319B">
        <w:tc>
          <w:tcPr>
            <w:tcW w:w="1736" w:type="dxa"/>
            <w:vMerge/>
          </w:tcPr>
          <w:p w:rsidR="00906ED2" w:rsidRPr="002873CF" w:rsidRDefault="00906ED2" w:rsidP="00906ED2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</w:tr>
      <w:tr w:rsidR="00906ED2" w:rsidRPr="002873CF" w:rsidTr="0049319B">
        <w:tc>
          <w:tcPr>
            <w:tcW w:w="1736" w:type="dxa"/>
            <w:vMerge/>
          </w:tcPr>
          <w:p w:rsidR="00906ED2" w:rsidRPr="002873CF" w:rsidRDefault="00906ED2" w:rsidP="00906ED2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</w:tr>
      <w:tr w:rsidR="00906ED2" w:rsidRPr="002873CF" w:rsidTr="0049319B">
        <w:tc>
          <w:tcPr>
            <w:tcW w:w="1736" w:type="dxa"/>
            <w:vMerge/>
          </w:tcPr>
          <w:p w:rsidR="00906ED2" w:rsidRPr="002873CF" w:rsidRDefault="00906ED2" w:rsidP="00906ED2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906ED2" w:rsidRDefault="00843429" w:rsidP="00906ED2"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6ED2" w:rsidRDefault="00906ED2" w:rsidP="00906ED2">
            <w:r w:rsidRPr="007144B5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906ED2" w:rsidRDefault="00906ED2" w:rsidP="00906ED2">
            <w:r w:rsidRPr="007144B5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6ED2" w:rsidRPr="002873CF" w:rsidRDefault="00906ED2" w:rsidP="00906ED2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 w:val="restart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 4.3.</w:t>
            </w:r>
          </w:p>
        </w:tc>
        <w:tc>
          <w:tcPr>
            <w:tcW w:w="2092" w:type="dxa"/>
            <w:vMerge w:val="restart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Строительство стационарного оздоровительного лагеря</w:t>
            </w: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  <w:tr w:rsidR="004D19E9" w:rsidRPr="002873CF" w:rsidTr="0049319B">
        <w:tc>
          <w:tcPr>
            <w:tcW w:w="1736" w:type="dxa"/>
            <w:vMerge/>
          </w:tcPr>
          <w:p w:rsidR="004D19E9" w:rsidRPr="002873CF" w:rsidRDefault="004D19E9" w:rsidP="000239BF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19E9" w:rsidRPr="002873CF" w:rsidRDefault="004D19E9" w:rsidP="000239BF">
            <w:pPr>
              <w:rPr>
                <w:sz w:val="24"/>
                <w:szCs w:val="24"/>
              </w:rPr>
            </w:pPr>
          </w:p>
        </w:tc>
      </w:tr>
    </w:tbl>
    <w:p w:rsidR="0083789B" w:rsidRDefault="0083789B" w:rsidP="00861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51"/>
      </w:tblGrid>
      <w:tr w:rsidR="0086170D" w:rsidRPr="002873CF" w:rsidTr="0086170D"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86170D" w:rsidRPr="002873CF" w:rsidRDefault="0086170D" w:rsidP="0086170D">
            <w:pPr>
              <w:spacing w:after="0" w:line="240" w:lineRule="auto"/>
              <w:ind w:left="8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Развитие системы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</w:t>
            </w:r>
          </w:p>
        </w:tc>
      </w:tr>
    </w:tbl>
    <w:tbl>
      <w:tblPr>
        <w:tblStyle w:val="a7"/>
        <w:tblW w:w="154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2268"/>
        <w:gridCol w:w="5812"/>
      </w:tblGrid>
      <w:tr w:rsidR="0086170D" w:rsidRPr="002873CF" w:rsidTr="0086170D">
        <w:trPr>
          <w:trHeight w:val="713"/>
        </w:trPr>
        <w:tc>
          <w:tcPr>
            <w:tcW w:w="1702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</w:tcPr>
          <w:p w:rsidR="0086170D" w:rsidRPr="002873CF" w:rsidRDefault="0086170D" w:rsidP="0086170D">
            <w:pPr>
              <w:rPr>
                <w:b/>
                <w:sz w:val="24"/>
                <w:szCs w:val="24"/>
              </w:rPr>
            </w:pPr>
            <w:r w:rsidRPr="002873CF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86170D">
        <w:trPr>
          <w:trHeight w:val="534"/>
        </w:trPr>
        <w:tc>
          <w:tcPr>
            <w:tcW w:w="1702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86170D" w:rsidRPr="002873CF" w:rsidRDefault="0086170D" w:rsidP="0086170D">
            <w:pPr>
              <w:pStyle w:val="Default"/>
              <w:jc w:val="both"/>
            </w:pPr>
            <w:r w:rsidRPr="002873CF">
              <w:t>Оказание услуг по организации летнего отдыха.</w:t>
            </w:r>
          </w:p>
        </w:tc>
        <w:tc>
          <w:tcPr>
            <w:tcW w:w="2268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Укрепление материально- технической базы, улучшений условия для отдыха и оздоровления детей.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охвата детей и подростков всеми видами  отдыха и оздоровления.                                     </w:t>
            </w:r>
          </w:p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563"/>
        </w:trPr>
        <w:tc>
          <w:tcPr>
            <w:tcW w:w="1702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70" w:type="dxa"/>
          </w:tcPr>
          <w:p w:rsidR="0086170D" w:rsidRPr="002873CF" w:rsidRDefault="0086170D" w:rsidP="0086170D">
            <w:pPr>
              <w:pStyle w:val="Default"/>
              <w:jc w:val="both"/>
            </w:pPr>
            <w:r w:rsidRPr="002873CF">
              <w:t>Проведение военно-полевых сборов.</w:t>
            </w:r>
          </w:p>
        </w:tc>
        <w:tc>
          <w:tcPr>
            <w:tcW w:w="2268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vMerge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  <w:tr w:rsidR="0086170D" w:rsidRPr="002873CF" w:rsidTr="0086170D">
        <w:trPr>
          <w:trHeight w:val="571"/>
        </w:trPr>
        <w:tc>
          <w:tcPr>
            <w:tcW w:w="1702" w:type="dxa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86170D" w:rsidRPr="002873CF" w:rsidRDefault="0086170D" w:rsidP="008617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Строительство стационарного оздоровительного лагеря.</w:t>
            </w:r>
          </w:p>
        </w:tc>
        <w:tc>
          <w:tcPr>
            <w:tcW w:w="2268" w:type="dxa"/>
          </w:tcPr>
          <w:p w:rsidR="0086170D" w:rsidRPr="002873CF" w:rsidRDefault="0086170D" w:rsidP="00AC55D7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</w:t>
            </w:r>
            <w:r w:rsidR="00F56EC5">
              <w:rPr>
                <w:sz w:val="24"/>
                <w:szCs w:val="24"/>
              </w:rPr>
              <w:t>2</w:t>
            </w:r>
            <w:r w:rsidR="00AC55D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vMerge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</w:p>
        </w:tc>
      </w:tr>
    </w:tbl>
    <w:p w:rsidR="0086170D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Подпрограмма № 5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«</w:t>
      </w:r>
      <w:hyperlink w:anchor="Par5836" w:tooltip="Ссылка на текущий документ" w:history="1">
        <w:r w:rsidRPr="002873CF">
          <w:rPr>
            <w:rStyle w:val="a3"/>
            <w:rFonts w:ascii="Times New Roman" w:hAnsi="Times New Roman" w:cs="Times New Roman"/>
            <w:b/>
            <w:sz w:val="24"/>
            <w:szCs w:val="24"/>
          </w:rPr>
          <w:t>Другие вопросы</w:t>
        </w:r>
      </w:hyperlink>
      <w:r w:rsidRPr="002873CF">
        <w:rPr>
          <w:rFonts w:ascii="Times New Roman" w:hAnsi="Times New Roman" w:cs="Times New Roman"/>
          <w:b/>
          <w:sz w:val="24"/>
          <w:szCs w:val="24"/>
        </w:rPr>
        <w:t xml:space="preserve"> в области образования»</w:t>
      </w:r>
    </w:p>
    <w:p w:rsidR="0086170D" w:rsidRPr="002873CF" w:rsidRDefault="0086170D" w:rsidP="0086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2127"/>
        <w:gridCol w:w="1559"/>
        <w:gridCol w:w="2410"/>
        <w:gridCol w:w="2835"/>
        <w:gridCol w:w="1984"/>
      </w:tblGrid>
      <w:tr w:rsidR="0086170D" w:rsidRPr="002873CF" w:rsidTr="00923FB3">
        <w:trPr>
          <w:trHeight w:val="99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муниципальной подпрограммы 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836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Другие вопросы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образования» 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муниципального образования «Бичурский  район» "Развитие образования муниципального образования "Бичурский район" на 2015 - 2017 годы и на период до 2024 года"</w:t>
            </w:r>
          </w:p>
        </w:tc>
      </w:tr>
      <w:tr w:rsidR="0086170D" w:rsidRPr="002873CF" w:rsidTr="0086170D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D9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Районное управление образованием </w:t>
            </w:r>
            <w:r w:rsidR="00183FC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МО «Бичурский  район»</w:t>
            </w:r>
            <w:r w:rsidR="00D9384C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86170D" w:rsidRPr="002873CF" w:rsidTr="0086170D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 и задачи муниципальной подпрограммы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управления в сфере образования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правового, организационного,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механизмов функционирования сферы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                                      </w:t>
            </w:r>
          </w:p>
        </w:tc>
      </w:tr>
      <w:tr w:rsidR="0086170D" w:rsidRPr="002873CF" w:rsidTr="00481484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12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2015-2024 г</w:t>
            </w:r>
          </w:p>
        </w:tc>
      </w:tr>
      <w:tr w:rsidR="0086170D" w:rsidRPr="002873CF" w:rsidTr="00481484">
        <w:trPr>
          <w:trHeight w:val="97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Объемы финансовых ассигнований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бюджет МО «Бичурский район».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C75783">
              <w:rPr>
                <w:rFonts w:ascii="Times New Roman" w:hAnsi="Times New Roman" w:cs="Times New Roman"/>
                <w:sz w:val="24"/>
                <w:szCs w:val="24"/>
              </w:rPr>
              <w:t>85 292,86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C8" w:rsidRPr="002873CF">
              <w:rPr>
                <w:sz w:val="24"/>
                <w:szCs w:val="24"/>
              </w:rPr>
              <w:t>&lt;*&gt;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рублей, в том числе по годам:                             </w:t>
            </w:r>
          </w:p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55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0239BF" w:rsidRPr="002873CF" w:rsidTr="00481484">
        <w:trPr>
          <w:trHeight w:val="4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FF5A91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75783">
              <w:rPr>
                <w:sz w:val="24"/>
                <w:szCs w:val="24"/>
              </w:rPr>
              <w:t> 541,98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FF5A91" w:rsidP="00FF5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2 563,4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9399C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21 978,</w:t>
            </w:r>
            <w:r w:rsidR="00C75783"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9399C" w:rsidRPr="002873CF" w:rsidTr="00481484">
        <w:trPr>
          <w:trHeight w:val="4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9C" w:rsidRPr="002873CF" w:rsidRDefault="0009399C" w:rsidP="0009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09399C" w:rsidP="0009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843429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19 635,29</w:t>
            </w:r>
            <w:r w:rsidR="0009399C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Default="0009399C" w:rsidP="0009399C">
            <w:r w:rsidRPr="00CE3A2B">
              <w:rPr>
                <w:sz w:val="24"/>
                <w:szCs w:val="24"/>
              </w:rPr>
              <w:t>0&lt;*&gt;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843429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466,103</w:t>
            </w:r>
            <w:r w:rsidR="0009399C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843429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19 169,19</w:t>
            </w:r>
            <w:r w:rsidR="0009399C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9399C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9C" w:rsidRPr="002873CF" w:rsidRDefault="0009399C" w:rsidP="0009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09399C" w:rsidP="0009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20 247,9*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Default="0009399C" w:rsidP="0009399C">
            <w:r w:rsidRPr="00CE3A2B">
              <w:rPr>
                <w:sz w:val="24"/>
                <w:szCs w:val="24"/>
              </w:rPr>
              <w:t>0&lt;*&gt;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9C" w:rsidRPr="002873CF" w:rsidRDefault="0009399C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19 780,</w:t>
            </w:r>
            <w:r w:rsidR="00C75783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239BF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20 248,0</w:t>
            </w:r>
            <w:r w:rsidR="000239BF" w:rsidRPr="002873CF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9399C" w:rsidP="0009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467,1</w:t>
            </w:r>
            <w:r w:rsidR="000239BF" w:rsidRPr="002873CF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9399C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75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780,</w:t>
            </w:r>
            <w:r w:rsidR="00C75783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239BF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239BF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239BF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AE2D6E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0239BF" w:rsidRPr="002873CF" w:rsidTr="00481484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Hlk159505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bookmarkEnd w:id="63"/>
      <w:tr w:rsidR="000239BF" w:rsidRPr="002873CF" w:rsidTr="00481484">
        <w:trPr>
          <w:trHeight w:val="4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F" w:rsidRPr="002873CF" w:rsidRDefault="000239BF" w:rsidP="000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873CF">
              <w:rPr>
                <w:sz w:val="24"/>
                <w:szCs w:val="24"/>
              </w:rPr>
              <w:t>&lt;*&gt;</w:t>
            </w:r>
          </w:p>
        </w:tc>
      </w:tr>
      <w:tr w:rsidR="00AE2D6E" w:rsidRPr="002873CF" w:rsidTr="00481484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2D6E" w:rsidRPr="002873CF" w:rsidRDefault="00AE2D6E" w:rsidP="00AE2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124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2D6E" w:rsidRPr="002873CF" w:rsidRDefault="00AE2D6E" w:rsidP="00AE2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сферой образования,  </w:t>
            </w:r>
          </w:p>
          <w:p w:rsidR="00AE2D6E" w:rsidRPr="002873CF" w:rsidRDefault="00AE2D6E" w:rsidP="00AE2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и оперативности представления  муниципальных услуг в сфере образования в целом.   </w:t>
            </w:r>
          </w:p>
          <w:p w:rsidR="00AE2D6E" w:rsidRPr="002873CF" w:rsidRDefault="00AE2D6E" w:rsidP="00AE2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86170D" w:rsidRPr="002873CF" w:rsidRDefault="0086170D" w:rsidP="00196C0F">
      <w:pPr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8C58AE" w:rsidRDefault="0086170D" w:rsidP="0019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ab/>
        <w:t xml:space="preserve">    В целях реализации основных полномочий в области образования кроме образовательных учреждений в системе "Образование" Бичурского района функционируют учреждения, относящиеся к разделу "Прочие учреждения", - это «централизованная бухгалтерия с экономическим отделом», "Хозяйственно-эксплуатационная группа", «Информационно- методический центр».</w:t>
      </w:r>
      <w:r w:rsidR="008C58AE" w:rsidRPr="008C58AE">
        <w:rPr>
          <w:rFonts w:ascii="Times New Roman" w:hAnsi="Times New Roman" w:cs="Times New Roman"/>
          <w:sz w:val="24"/>
          <w:szCs w:val="24"/>
        </w:rPr>
        <w:t xml:space="preserve"> </w:t>
      </w:r>
      <w:r w:rsidR="008C58AE">
        <w:rPr>
          <w:rFonts w:ascii="Times New Roman" w:hAnsi="Times New Roman" w:cs="Times New Roman"/>
          <w:sz w:val="24"/>
          <w:szCs w:val="24"/>
        </w:rPr>
        <w:t>В РУО требуется обновление программного обеспечения Централизованной бухгалтерии и РИМЦ, повышение должностных окладов работников и дополнительные выплаты в виде материальной помощи.</w:t>
      </w:r>
    </w:p>
    <w:p w:rsidR="0086170D" w:rsidRPr="002873CF" w:rsidRDefault="008C58AE" w:rsidP="0019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170D" w:rsidRPr="002873CF">
        <w:rPr>
          <w:rFonts w:ascii="Times New Roman" w:hAnsi="Times New Roman" w:cs="Times New Roman"/>
          <w:sz w:val="24"/>
          <w:szCs w:val="24"/>
        </w:rPr>
        <w:t xml:space="preserve">  В течение последних лет проведена значительная работа по формированию и совершенствованию нормативной правовой базы системы образования муниципального образования «Бичурский район».</w:t>
      </w:r>
    </w:p>
    <w:p w:rsidR="0086170D" w:rsidRDefault="0086170D" w:rsidP="0019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     </w:t>
      </w:r>
      <w:r w:rsidR="00196C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73CF">
        <w:rPr>
          <w:rFonts w:ascii="Times New Roman" w:hAnsi="Times New Roman" w:cs="Times New Roman"/>
          <w:sz w:val="24"/>
          <w:szCs w:val="24"/>
        </w:rPr>
        <w:t xml:space="preserve">Основная часть принятых  нормативных правовых документов направлена на реализацию основных принципов образовательной политики: нормативное и правовое обеспечение доступности качественного образования, исполнение переданных государственных полномочий в области образования, а также обеспечение структурных изменений системы образования, расширение сферы общественного участия в развитии образования, улучшение демографической ситуации в Бичурском районе. На укрепление  материально- технической базы образовательных учреждений выделяются средства республиканского бюджета на выполнение мероприятий в рамках модернизации региональной системы общего </w:t>
      </w:r>
      <w:r w:rsidRPr="002873CF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на развитие общественной инфраструктуры. Централизованной бухгалтерией, хозяйственно-эксплуатационной группой проведена существенная работа по внедрению данных финансово- хозяйственных механизмов в отрасли и эффективному расходованию бюджетных средств. Внедрение инновационных технологий, реализация федерального государственного стандарта начальной и основной школы, осуществление независимой экспертизы качества образования, формирование муниципальной системы оценки качества в муниципальном образовании «Бичурский район» осуществляется районным информационно- методическим центром. </w:t>
      </w:r>
    </w:p>
    <w:p w:rsidR="0086170D" w:rsidRPr="002873CF" w:rsidRDefault="0086170D" w:rsidP="0076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86170D" w:rsidRPr="002873CF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>Цель: Повышение эффективности управления в сфере образования.</w:t>
      </w:r>
    </w:p>
    <w:p w:rsidR="0086170D" w:rsidRPr="002873CF" w:rsidRDefault="0086170D" w:rsidP="008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3CF">
        <w:rPr>
          <w:rFonts w:ascii="Times New Roman" w:hAnsi="Times New Roman" w:cs="Times New Roman"/>
          <w:sz w:val="24"/>
          <w:szCs w:val="24"/>
        </w:rPr>
        <w:t xml:space="preserve">Задача: Совершенствование правового, организационного,  экономического механизмов функционирования сферы образования.                                                </w:t>
      </w:r>
    </w:p>
    <w:p w:rsidR="00481484" w:rsidRDefault="00481484" w:rsidP="00481484">
      <w:pPr>
        <w:spacing w:after="0" w:line="240" w:lineRule="auto"/>
        <w:ind w:left="1920"/>
        <w:rPr>
          <w:rFonts w:ascii="Times New Roman" w:hAnsi="Times New Roman" w:cs="Times New Roman"/>
          <w:b/>
          <w:sz w:val="24"/>
          <w:szCs w:val="24"/>
        </w:rPr>
      </w:pPr>
    </w:p>
    <w:p w:rsidR="0086170D" w:rsidRDefault="0086170D" w:rsidP="0086170D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p w:rsidR="00481484" w:rsidRDefault="00481484" w:rsidP="00481484">
      <w:pPr>
        <w:spacing w:after="0" w:line="240" w:lineRule="auto"/>
        <w:ind w:left="1920"/>
        <w:rPr>
          <w:rFonts w:ascii="Times New Roman" w:hAnsi="Times New Roman" w:cs="Times New Roman"/>
          <w:b/>
          <w:sz w:val="24"/>
          <w:szCs w:val="24"/>
        </w:rPr>
      </w:pPr>
    </w:p>
    <w:p w:rsidR="0086170D" w:rsidRPr="002873CF" w:rsidRDefault="0086170D" w:rsidP="0086170D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71"/>
        <w:gridCol w:w="1701"/>
        <w:gridCol w:w="1418"/>
        <w:gridCol w:w="1276"/>
        <w:gridCol w:w="1275"/>
        <w:gridCol w:w="1276"/>
        <w:gridCol w:w="709"/>
        <w:gridCol w:w="850"/>
        <w:gridCol w:w="993"/>
        <w:gridCol w:w="850"/>
        <w:gridCol w:w="992"/>
      </w:tblGrid>
      <w:tr w:rsidR="0086170D" w:rsidRPr="002873CF" w:rsidTr="00481484">
        <w:tc>
          <w:tcPr>
            <w:tcW w:w="1844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ab/>
              <w:t>Статус</w:t>
            </w:r>
          </w:p>
        </w:tc>
        <w:tc>
          <w:tcPr>
            <w:tcW w:w="1871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701" w:type="dxa"/>
            <w:vMerge w:val="restart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639" w:type="dxa"/>
            <w:gridSpan w:val="9"/>
          </w:tcPr>
          <w:p w:rsidR="0086170D" w:rsidRPr="002873CF" w:rsidRDefault="0086170D" w:rsidP="0086170D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DF526A" w:rsidRPr="002873CF" w:rsidTr="008A2EAF">
        <w:tc>
          <w:tcPr>
            <w:tcW w:w="1844" w:type="dxa"/>
            <w:vMerge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2022г.</w:t>
            </w:r>
          </w:p>
        </w:tc>
        <w:tc>
          <w:tcPr>
            <w:tcW w:w="1276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2023г.</w:t>
            </w:r>
          </w:p>
        </w:tc>
        <w:tc>
          <w:tcPr>
            <w:tcW w:w="1275" w:type="dxa"/>
          </w:tcPr>
          <w:p w:rsidR="00DF526A" w:rsidRPr="002873CF" w:rsidRDefault="00DF526A" w:rsidP="00F56EC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DF526A" w:rsidRPr="002873CF" w:rsidRDefault="00DF526A" w:rsidP="00F56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843429" w:rsidRPr="002873CF" w:rsidTr="008A2EAF">
        <w:trPr>
          <w:trHeight w:val="607"/>
        </w:trPr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«Другие вопросы в области образования»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24 541,98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19 635,29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20 247,87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20 247,97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2 563,4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466,103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467,1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21 978,58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19 169,19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19 780,87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19 780,87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</w:t>
            </w:r>
            <w:r>
              <w:rPr>
                <w:sz w:val="24"/>
                <w:szCs w:val="24"/>
              </w:rPr>
              <w:t>-</w:t>
            </w:r>
            <w:r w:rsidRPr="002873CF">
              <w:rPr>
                <w:sz w:val="24"/>
                <w:szCs w:val="24"/>
              </w:rPr>
              <w:t>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 w:val="restart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</w:t>
            </w:r>
          </w:p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5.1.</w:t>
            </w:r>
          </w:p>
        </w:tc>
        <w:tc>
          <w:tcPr>
            <w:tcW w:w="1871" w:type="dxa"/>
            <w:vMerge w:val="restart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деятельности функционирования образовательных учреждений </w:t>
            </w:r>
            <w:r w:rsidRPr="002873CF">
              <w:rPr>
                <w:sz w:val="24"/>
                <w:szCs w:val="24"/>
              </w:rPr>
              <w:lastRenderedPageBreak/>
              <w:t>(Аппарат управления)</w:t>
            </w: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3 967,0</w:t>
            </w:r>
            <w:r w:rsidR="00C305F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C75783" w:rsidRPr="002873CF" w:rsidRDefault="00C75783" w:rsidP="00C30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  <w:r w:rsidR="00C305F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75783" w:rsidRPr="002873CF" w:rsidRDefault="00C75783" w:rsidP="00C30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3860,4</w:t>
            </w:r>
            <w:r w:rsidR="00C305F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3605,0</w:t>
            </w: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</w:t>
            </w:r>
            <w:r>
              <w:rPr>
                <w:sz w:val="24"/>
                <w:szCs w:val="24"/>
              </w:rPr>
              <w:t>-</w:t>
            </w:r>
            <w:r w:rsidRPr="002873CF">
              <w:rPr>
                <w:sz w:val="24"/>
                <w:szCs w:val="24"/>
              </w:rPr>
              <w:t>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</w:t>
            </w:r>
          </w:p>
          <w:p w:rsidR="00843429" w:rsidRPr="002873CF" w:rsidRDefault="00843429" w:rsidP="00843429">
            <w:pPr>
              <w:rPr>
                <w:sz w:val="24"/>
                <w:szCs w:val="24"/>
                <w:lang w:val="en-US"/>
              </w:rPr>
            </w:pPr>
            <w:r w:rsidRPr="002873CF">
              <w:rPr>
                <w:sz w:val="24"/>
                <w:szCs w:val="24"/>
              </w:rPr>
              <w:t>5. 2.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Проведение внешней экспертизы образовательного процесса (отдел мониторинга и информатизации)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378,76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275" w:type="dxa"/>
          </w:tcPr>
          <w:p w:rsidR="00843429" w:rsidRDefault="00843429" w:rsidP="00843429">
            <w:r w:rsidRPr="00481B1D">
              <w:rPr>
                <w:sz w:val="24"/>
                <w:szCs w:val="24"/>
              </w:rPr>
              <w:t>772,0</w:t>
            </w:r>
          </w:p>
        </w:tc>
        <w:tc>
          <w:tcPr>
            <w:tcW w:w="1276" w:type="dxa"/>
          </w:tcPr>
          <w:p w:rsidR="00843429" w:rsidRDefault="00843429" w:rsidP="00843429">
            <w:r w:rsidRPr="00481B1D">
              <w:rPr>
                <w:sz w:val="24"/>
                <w:szCs w:val="24"/>
              </w:rPr>
              <w:t>772,0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C75783" w:rsidRPr="002873CF" w:rsidTr="008A2EAF">
        <w:tc>
          <w:tcPr>
            <w:tcW w:w="1844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5783" w:rsidRPr="002873CF" w:rsidRDefault="00C75783" w:rsidP="00C75783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378,76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275" w:type="dxa"/>
          </w:tcPr>
          <w:p w:rsidR="00843429" w:rsidRDefault="00843429" w:rsidP="00843429">
            <w:r w:rsidRPr="00636F0B">
              <w:rPr>
                <w:sz w:val="24"/>
                <w:szCs w:val="24"/>
              </w:rPr>
              <w:t>772,0</w:t>
            </w:r>
          </w:p>
        </w:tc>
        <w:tc>
          <w:tcPr>
            <w:tcW w:w="1276" w:type="dxa"/>
          </w:tcPr>
          <w:p w:rsidR="00843429" w:rsidRDefault="00843429" w:rsidP="00843429">
            <w:r w:rsidRPr="00636F0B">
              <w:rPr>
                <w:sz w:val="24"/>
                <w:szCs w:val="24"/>
              </w:rPr>
              <w:t>772,0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Мероприятие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5. 3.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Организационно-методическая деятельность по обеспечению выполнения целевых федеральных, региональных и муниципальных программ образования и воспитания ( районный информационно-методический центр)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3113,72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3 004,2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3113,72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3 004,2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5.4.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Обеспечение хозяйственной деятельности функционирования </w:t>
            </w:r>
            <w:r w:rsidRPr="002873CF">
              <w:rPr>
                <w:sz w:val="24"/>
                <w:szCs w:val="24"/>
              </w:rPr>
              <w:lastRenderedPageBreak/>
              <w:t>образовательных учреждений (хозяйственная группа)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2 045,91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1 623,54</w:t>
            </w:r>
          </w:p>
        </w:tc>
        <w:tc>
          <w:tcPr>
            <w:tcW w:w="1275" w:type="dxa"/>
          </w:tcPr>
          <w:p w:rsidR="00843429" w:rsidRDefault="00843429" w:rsidP="00843429">
            <w:r w:rsidRPr="00A33E85">
              <w:rPr>
                <w:sz w:val="24"/>
                <w:szCs w:val="24"/>
              </w:rPr>
              <w:t>1 582,1</w:t>
            </w:r>
          </w:p>
        </w:tc>
        <w:tc>
          <w:tcPr>
            <w:tcW w:w="1276" w:type="dxa"/>
          </w:tcPr>
          <w:p w:rsidR="00843429" w:rsidRDefault="00843429" w:rsidP="00843429">
            <w:r w:rsidRPr="00A33E85">
              <w:rPr>
                <w:sz w:val="24"/>
                <w:szCs w:val="24"/>
              </w:rPr>
              <w:t>1 582,1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2 045,91</w:t>
            </w:r>
          </w:p>
        </w:tc>
        <w:tc>
          <w:tcPr>
            <w:tcW w:w="1276" w:type="dxa"/>
          </w:tcPr>
          <w:p w:rsidR="00843429" w:rsidRDefault="00843429" w:rsidP="00843429">
            <w:r w:rsidRPr="00BF27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623,54</w:t>
            </w:r>
          </w:p>
        </w:tc>
        <w:tc>
          <w:tcPr>
            <w:tcW w:w="1275" w:type="dxa"/>
          </w:tcPr>
          <w:p w:rsidR="00843429" w:rsidRDefault="00843429" w:rsidP="00843429">
            <w:r w:rsidRPr="00BF27FC">
              <w:rPr>
                <w:sz w:val="24"/>
                <w:szCs w:val="24"/>
              </w:rPr>
              <w:t>1 582,1</w:t>
            </w:r>
          </w:p>
        </w:tc>
        <w:tc>
          <w:tcPr>
            <w:tcW w:w="1276" w:type="dxa"/>
          </w:tcPr>
          <w:p w:rsidR="00843429" w:rsidRDefault="00843429" w:rsidP="00843429">
            <w:r w:rsidRPr="00BF27FC">
              <w:rPr>
                <w:sz w:val="24"/>
                <w:szCs w:val="24"/>
              </w:rPr>
              <w:t>1 582,1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</w:t>
            </w:r>
            <w:r>
              <w:rPr>
                <w:sz w:val="24"/>
                <w:szCs w:val="24"/>
              </w:rPr>
              <w:t>-</w:t>
            </w:r>
            <w:r w:rsidRPr="002873CF">
              <w:rPr>
                <w:sz w:val="24"/>
                <w:szCs w:val="24"/>
              </w:rPr>
              <w:t>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5.5.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Обеспечение  прочей деятельности образовательных учреждений (централизованная бухгалтерия и плановый отдел)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14  007,54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9 873,22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1 950,22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12 057,32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9 873,22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10 316,77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</w:t>
            </w:r>
            <w:r w:rsidRPr="002873CF">
              <w:rPr>
                <w:sz w:val="24"/>
                <w:szCs w:val="24"/>
                <w:lang w:val="en-US"/>
              </w:rPr>
              <w:t>6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Администрирование отдельных государственных полномочий в области образования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5.</w:t>
            </w:r>
            <w:r w:rsidRPr="002873CF">
              <w:rPr>
                <w:sz w:val="24"/>
                <w:szCs w:val="24"/>
                <w:lang w:val="en-US"/>
              </w:rPr>
              <w:t>7</w:t>
            </w:r>
            <w:r w:rsidRPr="002873CF">
              <w:rPr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Организация проведения мероприятий «Одаренные дети»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168,36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227,07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168,36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</w:t>
            </w:r>
            <w:r>
              <w:rPr>
                <w:sz w:val="24"/>
                <w:szCs w:val="24"/>
              </w:rPr>
              <w:t>-</w:t>
            </w:r>
            <w:r w:rsidRPr="002873CF">
              <w:rPr>
                <w:sz w:val="24"/>
                <w:szCs w:val="24"/>
              </w:rPr>
              <w:t>ые 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 xml:space="preserve">Мероприятие </w:t>
            </w:r>
          </w:p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5.</w:t>
            </w:r>
            <w:r w:rsidRPr="002873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71" w:type="dxa"/>
            <w:vMerge w:val="restart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lastRenderedPageBreak/>
              <w:t>Организация проведения мероприятий кадровой политики в сфере образования</w:t>
            </w: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722,19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678,88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843429" w:rsidRPr="002873CF" w:rsidRDefault="00843429" w:rsidP="0084342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426,8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843429" w:rsidRPr="002873CF" w:rsidTr="008A2EAF">
        <w:tc>
          <w:tcPr>
            <w:tcW w:w="1844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295,39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292,88</w:t>
            </w:r>
          </w:p>
        </w:tc>
        <w:tc>
          <w:tcPr>
            <w:tcW w:w="1275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709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3429" w:rsidRPr="002873CF" w:rsidRDefault="00843429" w:rsidP="00843429">
            <w:pPr>
              <w:rPr>
                <w:sz w:val="24"/>
                <w:szCs w:val="24"/>
              </w:rPr>
            </w:pPr>
          </w:p>
        </w:tc>
      </w:tr>
      <w:tr w:rsidR="0009399C" w:rsidRPr="002873CF" w:rsidTr="008A2EAF">
        <w:tc>
          <w:tcPr>
            <w:tcW w:w="1844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  <w:r w:rsidRPr="002873CF">
              <w:rPr>
                <w:sz w:val="24"/>
                <w:szCs w:val="24"/>
              </w:rPr>
              <w:t>Внебюдж</w:t>
            </w:r>
            <w:r>
              <w:rPr>
                <w:sz w:val="24"/>
                <w:szCs w:val="24"/>
              </w:rPr>
              <w:t>-</w:t>
            </w:r>
            <w:r w:rsidRPr="002873CF">
              <w:rPr>
                <w:sz w:val="24"/>
                <w:szCs w:val="24"/>
              </w:rPr>
              <w:t xml:space="preserve">ые </w:t>
            </w:r>
            <w:r>
              <w:rPr>
                <w:sz w:val="24"/>
                <w:szCs w:val="24"/>
              </w:rPr>
              <w:t>и</w:t>
            </w:r>
            <w:r w:rsidRPr="002873CF">
              <w:rPr>
                <w:sz w:val="24"/>
                <w:szCs w:val="24"/>
              </w:rPr>
              <w:t>сточники</w:t>
            </w:r>
          </w:p>
        </w:tc>
        <w:tc>
          <w:tcPr>
            <w:tcW w:w="1418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399C" w:rsidRPr="002873CF" w:rsidRDefault="0009399C" w:rsidP="0009399C">
            <w:pPr>
              <w:rPr>
                <w:sz w:val="24"/>
                <w:szCs w:val="24"/>
              </w:rPr>
            </w:pPr>
          </w:p>
        </w:tc>
      </w:tr>
    </w:tbl>
    <w:p w:rsidR="0086170D" w:rsidRPr="002873CF" w:rsidRDefault="0086170D" w:rsidP="0086170D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C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385"/>
        <w:gridCol w:w="1417"/>
        <w:gridCol w:w="3260"/>
      </w:tblGrid>
      <w:tr w:rsidR="0086170D" w:rsidRPr="002873CF" w:rsidTr="00481484">
        <w:tc>
          <w:tcPr>
            <w:tcW w:w="1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86170D" w:rsidRPr="002873CF" w:rsidRDefault="0086170D" w:rsidP="0086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836" w:tooltip="Ссылка на текущий документ" w:history="1">
              <w:r w:rsidRPr="002873CF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Другие вопросы</w:t>
              </w:r>
            </w:hyperlink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образования»</w:t>
            </w:r>
          </w:p>
        </w:tc>
      </w:tr>
      <w:tr w:rsidR="0086170D" w:rsidRPr="002873CF" w:rsidTr="00481484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6170D" w:rsidRPr="002873CF" w:rsidTr="00481484">
        <w:trPr>
          <w:trHeight w:val="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функционирования образовательных учреждений (Аппарат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сферой образования, что будет способствовать улучшению качества и оперативности представления муниципальных услуг в сфере образования в целом </w:t>
            </w:r>
          </w:p>
        </w:tc>
      </w:tr>
      <w:tr w:rsidR="0086170D" w:rsidRPr="002873CF" w:rsidTr="00481484">
        <w:trPr>
          <w:trHeight w:val="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Проведение внешней экспертизы образовательного процесса (Центр образования и мониторинга)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9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по обеспечению выполнения целевых федеральных, региональных и муниципальных программ образования и воспитания (методический кабинет, информационно-методический центр)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хозяйственной деятельности функционирования образовательных учреждений (хозяйственная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5. 5.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Обеспечение прочей деятельности образовательных учреждений (централизованная бухгалтерия и плановый отдел)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отдельных государственных полномочий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мероприятий «Одаренные дети»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0D" w:rsidRPr="002873CF" w:rsidTr="00481484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кадровой политики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0D" w:rsidRPr="002873CF" w:rsidRDefault="0086170D" w:rsidP="00861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70D" w:rsidRPr="002873CF" w:rsidRDefault="003B2B44" w:rsidP="003B2B4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»</w:t>
      </w:r>
    </w:p>
    <w:sectPr w:rsidR="0086170D" w:rsidRPr="002873CF" w:rsidSect="00A64993">
      <w:pgSz w:w="16838" w:h="11906" w:orient="landscape"/>
      <w:pgMar w:top="993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CB" w:rsidRDefault="00E06CCB">
      <w:pPr>
        <w:spacing w:after="0" w:line="240" w:lineRule="auto"/>
      </w:pPr>
      <w:r>
        <w:separator/>
      </w:r>
    </w:p>
  </w:endnote>
  <w:endnote w:type="continuationSeparator" w:id="0">
    <w:p w:rsidR="00E06CCB" w:rsidRDefault="00E0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959750"/>
      <w:docPartObj>
        <w:docPartGallery w:val="Page Numbers (Bottom of Page)"/>
        <w:docPartUnique/>
      </w:docPartObj>
    </w:sdtPr>
    <w:sdtContent>
      <w:p w:rsidR="00B93F69" w:rsidRDefault="00B93F6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C56">
          <w:rPr>
            <w:noProof/>
          </w:rPr>
          <w:t>22</w:t>
        </w:r>
        <w:r>
          <w:fldChar w:fldCharType="end"/>
        </w:r>
      </w:p>
    </w:sdtContent>
  </w:sdt>
  <w:p w:rsidR="00B93F69" w:rsidRDefault="00B93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CB" w:rsidRDefault="00E06CCB">
      <w:pPr>
        <w:spacing w:after="0" w:line="240" w:lineRule="auto"/>
      </w:pPr>
      <w:r>
        <w:separator/>
      </w:r>
    </w:p>
  </w:footnote>
  <w:footnote w:type="continuationSeparator" w:id="0">
    <w:p w:rsidR="00E06CCB" w:rsidRDefault="00E0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BB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C1296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434EB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" w15:restartNumberingAfterBreak="0">
    <w:nsid w:val="10345256"/>
    <w:multiLevelType w:val="hybridMultilevel"/>
    <w:tmpl w:val="D5E2D16E"/>
    <w:lvl w:ilvl="0" w:tplc="437088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452"/>
    <w:multiLevelType w:val="hybridMultilevel"/>
    <w:tmpl w:val="C8223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D2F1D"/>
    <w:multiLevelType w:val="multilevel"/>
    <w:tmpl w:val="40429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744E1"/>
    <w:multiLevelType w:val="hybridMultilevel"/>
    <w:tmpl w:val="44FE1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0E8E"/>
    <w:multiLevelType w:val="multilevel"/>
    <w:tmpl w:val="322E7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Courier New" w:hint="default"/>
        <w:color w:val="000000"/>
        <w:sz w:val="28"/>
      </w:rPr>
    </w:lvl>
  </w:abstractNum>
  <w:abstractNum w:abstractNumId="8" w15:restartNumberingAfterBreak="0">
    <w:nsid w:val="21CF485E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A4C6F"/>
    <w:multiLevelType w:val="hybridMultilevel"/>
    <w:tmpl w:val="764473B0"/>
    <w:lvl w:ilvl="0" w:tplc="9B00C454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2803360E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1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2" w15:restartNumberingAfterBreak="0">
    <w:nsid w:val="320C2909"/>
    <w:multiLevelType w:val="hybridMultilevel"/>
    <w:tmpl w:val="65C6F4C0"/>
    <w:lvl w:ilvl="0" w:tplc="46B033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D0E69"/>
    <w:multiLevelType w:val="hybridMultilevel"/>
    <w:tmpl w:val="C23C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FC7"/>
    <w:multiLevelType w:val="hybridMultilevel"/>
    <w:tmpl w:val="B64887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A1226"/>
    <w:multiLevelType w:val="multilevel"/>
    <w:tmpl w:val="DE7613EA"/>
    <w:lvl w:ilvl="0">
      <w:start w:val="3"/>
      <w:numFmt w:val="decimal"/>
      <w:lvlText w:val="%1.0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hint="default"/>
      </w:rPr>
    </w:lvl>
  </w:abstractNum>
  <w:abstractNum w:abstractNumId="16" w15:restartNumberingAfterBreak="0">
    <w:nsid w:val="3B142DC3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71839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77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9" w15:restartNumberingAfterBreak="0">
    <w:nsid w:val="406777EE"/>
    <w:multiLevelType w:val="hybridMultilevel"/>
    <w:tmpl w:val="3B78CC3E"/>
    <w:lvl w:ilvl="0" w:tplc="AEC66C1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4DB513E"/>
    <w:multiLevelType w:val="hybridMultilevel"/>
    <w:tmpl w:val="D950754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86463C6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D6B0B"/>
    <w:multiLevelType w:val="hybridMultilevel"/>
    <w:tmpl w:val="CB4245CC"/>
    <w:lvl w:ilvl="0" w:tplc="7B6EB308">
      <w:start w:val="1"/>
      <w:numFmt w:val="lowerRoman"/>
      <w:lvlText w:val="%1-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4B6D6765"/>
    <w:multiLevelType w:val="hybridMultilevel"/>
    <w:tmpl w:val="2C9CAA90"/>
    <w:lvl w:ilvl="0" w:tplc="5F105F5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CA420B"/>
    <w:multiLevelType w:val="hybridMultilevel"/>
    <w:tmpl w:val="FB02FFFA"/>
    <w:lvl w:ilvl="0" w:tplc="578642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A7E0D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B4B5D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7" w15:restartNumberingAfterBreak="0">
    <w:nsid w:val="5178286F"/>
    <w:multiLevelType w:val="hybridMultilevel"/>
    <w:tmpl w:val="9F8E7A1E"/>
    <w:lvl w:ilvl="0" w:tplc="4450FDF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4AB7897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22" w:hanging="360"/>
      </w:pPr>
    </w:lvl>
    <w:lvl w:ilvl="2" w:tplc="0419001B" w:tentative="1">
      <w:start w:val="1"/>
      <w:numFmt w:val="lowerRoman"/>
      <w:lvlText w:val="%3."/>
      <w:lvlJc w:val="right"/>
      <w:pPr>
        <w:ind w:left="9542" w:hanging="180"/>
      </w:pPr>
    </w:lvl>
    <w:lvl w:ilvl="3" w:tplc="0419000F" w:tentative="1">
      <w:start w:val="1"/>
      <w:numFmt w:val="decimal"/>
      <w:lvlText w:val="%4."/>
      <w:lvlJc w:val="left"/>
      <w:pPr>
        <w:ind w:left="10262" w:hanging="360"/>
      </w:pPr>
    </w:lvl>
    <w:lvl w:ilvl="4" w:tplc="04190019" w:tentative="1">
      <w:start w:val="1"/>
      <w:numFmt w:val="lowerLetter"/>
      <w:lvlText w:val="%5."/>
      <w:lvlJc w:val="left"/>
      <w:pPr>
        <w:ind w:left="10982" w:hanging="360"/>
      </w:pPr>
    </w:lvl>
    <w:lvl w:ilvl="5" w:tplc="0419001B" w:tentative="1">
      <w:start w:val="1"/>
      <w:numFmt w:val="lowerRoman"/>
      <w:lvlText w:val="%6."/>
      <w:lvlJc w:val="right"/>
      <w:pPr>
        <w:ind w:left="11702" w:hanging="180"/>
      </w:pPr>
    </w:lvl>
    <w:lvl w:ilvl="6" w:tplc="0419000F" w:tentative="1">
      <w:start w:val="1"/>
      <w:numFmt w:val="decimal"/>
      <w:lvlText w:val="%7."/>
      <w:lvlJc w:val="left"/>
      <w:pPr>
        <w:ind w:left="12422" w:hanging="360"/>
      </w:pPr>
    </w:lvl>
    <w:lvl w:ilvl="7" w:tplc="04190019" w:tentative="1">
      <w:start w:val="1"/>
      <w:numFmt w:val="lowerLetter"/>
      <w:lvlText w:val="%8."/>
      <w:lvlJc w:val="left"/>
      <w:pPr>
        <w:ind w:left="13142" w:hanging="360"/>
      </w:pPr>
    </w:lvl>
    <w:lvl w:ilvl="8" w:tplc="0419001B" w:tentative="1">
      <w:start w:val="1"/>
      <w:numFmt w:val="lowerRoman"/>
      <w:lvlText w:val="%9."/>
      <w:lvlJc w:val="right"/>
      <w:pPr>
        <w:ind w:left="13862" w:hanging="180"/>
      </w:pPr>
    </w:lvl>
  </w:abstractNum>
  <w:abstractNum w:abstractNumId="29" w15:restartNumberingAfterBreak="0">
    <w:nsid w:val="5ACB7815"/>
    <w:multiLevelType w:val="hybridMultilevel"/>
    <w:tmpl w:val="40C8C7BE"/>
    <w:lvl w:ilvl="0" w:tplc="66462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D290C"/>
    <w:multiLevelType w:val="hybridMultilevel"/>
    <w:tmpl w:val="849834DC"/>
    <w:lvl w:ilvl="0" w:tplc="C2B2D4DC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DE74279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2" w15:restartNumberingAfterBreak="0">
    <w:nsid w:val="60392DE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CB0382"/>
    <w:multiLevelType w:val="hybridMultilevel"/>
    <w:tmpl w:val="78E68786"/>
    <w:lvl w:ilvl="0" w:tplc="91B0A5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4096F"/>
    <w:multiLevelType w:val="hybridMultilevel"/>
    <w:tmpl w:val="597C5972"/>
    <w:lvl w:ilvl="0" w:tplc="7BE8F3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710407"/>
    <w:multiLevelType w:val="hybridMultilevel"/>
    <w:tmpl w:val="CECCFD56"/>
    <w:lvl w:ilvl="0" w:tplc="6828579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31344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37" w15:restartNumberingAfterBreak="0">
    <w:nsid w:val="6D662AAF"/>
    <w:multiLevelType w:val="multilevel"/>
    <w:tmpl w:val="D9F063F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8" w15:restartNumberingAfterBreak="0">
    <w:nsid w:val="6DE52C70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20"/>
  </w:num>
  <w:num w:numId="5">
    <w:abstractNumId w:val="37"/>
  </w:num>
  <w:num w:numId="6">
    <w:abstractNumId w:val="32"/>
  </w:num>
  <w:num w:numId="7">
    <w:abstractNumId w:val="0"/>
  </w:num>
  <w:num w:numId="8">
    <w:abstractNumId w:val="7"/>
  </w:num>
  <w:num w:numId="9">
    <w:abstractNumId w:val="17"/>
  </w:num>
  <w:num w:numId="10">
    <w:abstractNumId w:val="38"/>
  </w:num>
  <w:num w:numId="11">
    <w:abstractNumId w:val="2"/>
  </w:num>
  <w:num w:numId="12">
    <w:abstractNumId w:val="31"/>
  </w:num>
  <w:num w:numId="13">
    <w:abstractNumId w:val="15"/>
  </w:num>
  <w:num w:numId="14">
    <w:abstractNumId w:val="21"/>
  </w:num>
  <w:num w:numId="15">
    <w:abstractNumId w:val="13"/>
  </w:num>
  <w:num w:numId="16">
    <w:abstractNumId w:val="36"/>
  </w:num>
  <w:num w:numId="17">
    <w:abstractNumId w:val="26"/>
  </w:num>
  <w:num w:numId="18">
    <w:abstractNumId w:val="4"/>
  </w:num>
  <w:num w:numId="19">
    <w:abstractNumId w:val="35"/>
  </w:num>
  <w:num w:numId="20">
    <w:abstractNumId w:val="25"/>
  </w:num>
  <w:num w:numId="21">
    <w:abstractNumId w:val="24"/>
  </w:num>
  <w:num w:numId="22">
    <w:abstractNumId w:val="33"/>
  </w:num>
  <w:num w:numId="23">
    <w:abstractNumId w:val="3"/>
  </w:num>
  <w:num w:numId="24">
    <w:abstractNumId w:val="22"/>
  </w:num>
  <w:num w:numId="25">
    <w:abstractNumId w:val="5"/>
  </w:num>
  <w:num w:numId="26">
    <w:abstractNumId w:val="16"/>
  </w:num>
  <w:num w:numId="27">
    <w:abstractNumId w:val="2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3"/>
  </w:num>
  <w:num w:numId="31">
    <w:abstractNumId w:val="12"/>
  </w:num>
  <w:num w:numId="32">
    <w:abstractNumId w:val="30"/>
  </w:num>
  <w:num w:numId="33">
    <w:abstractNumId w:val="34"/>
  </w:num>
  <w:num w:numId="34">
    <w:abstractNumId w:val="14"/>
  </w:num>
  <w:num w:numId="35">
    <w:abstractNumId w:val="19"/>
  </w:num>
  <w:num w:numId="36">
    <w:abstractNumId w:val="9"/>
  </w:num>
  <w:num w:numId="37">
    <w:abstractNumId w:val="27"/>
  </w:num>
  <w:num w:numId="38">
    <w:abstractNumId w:val="1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8B"/>
    <w:rsid w:val="00000AA1"/>
    <w:rsid w:val="000056CA"/>
    <w:rsid w:val="00011CF4"/>
    <w:rsid w:val="0001262E"/>
    <w:rsid w:val="00013668"/>
    <w:rsid w:val="00014AD1"/>
    <w:rsid w:val="00016555"/>
    <w:rsid w:val="000239BF"/>
    <w:rsid w:val="00027FE0"/>
    <w:rsid w:val="000344F2"/>
    <w:rsid w:val="00042818"/>
    <w:rsid w:val="00055D48"/>
    <w:rsid w:val="000578FA"/>
    <w:rsid w:val="0007574A"/>
    <w:rsid w:val="000804F6"/>
    <w:rsid w:val="000809D5"/>
    <w:rsid w:val="00084043"/>
    <w:rsid w:val="000875BA"/>
    <w:rsid w:val="0009399C"/>
    <w:rsid w:val="00093DC9"/>
    <w:rsid w:val="000968B9"/>
    <w:rsid w:val="000A6E0F"/>
    <w:rsid w:val="000B1637"/>
    <w:rsid w:val="000B32F0"/>
    <w:rsid w:val="000B4781"/>
    <w:rsid w:val="000B77CF"/>
    <w:rsid w:val="000C697A"/>
    <w:rsid w:val="000C7166"/>
    <w:rsid w:val="000D082B"/>
    <w:rsid w:val="000D1DA2"/>
    <w:rsid w:val="000E4719"/>
    <w:rsid w:val="000E6A49"/>
    <w:rsid w:val="000F5EE6"/>
    <w:rsid w:val="00100BFB"/>
    <w:rsid w:val="001022F2"/>
    <w:rsid w:val="00102BE3"/>
    <w:rsid w:val="001067FC"/>
    <w:rsid w:val="001168DB"/>
    <w:rsid w:val="00127AF0"/>
    <w:rsid w:val="00130DE5"/>
    <w:rsid w:val="00133D97"/>
    <w:rsid w:val="001368E8"/>
    <w:rsid w:val="00140492"/>
    <w:rsid w:val="001523A1"/>
    <w:rsid w:val="001624CB"/>
    <w:rsid w:val="00165C1C"/>
    <w:rsid w:val="00173281"/>
    <w:rsid w:val="00176202"/>
    <w:rsid w:val="00183FC8"/>
    <w:rsid w:val="0018552E"/>
    <w:rsid w:val="00185B38"/>
    <w:rsid w:val="00196C0F"/>
    <w:rsid w:val="001A60BA"/>
    <w:rsid w:val="001A68B7"/>
    <w:rsid w:val="001B3EE1"/>
    <w:rsid w:val="001C1D62"/>
    <w:rsid w:val="001C2652"/>
    <w:rsid w:val="001C3FAD"/>
    <w:rsid w:val="001C505C"/>
    <w:rsid w:val="001C7359"/>
    <w:rsid w:val="001D0286"/>
    <w:rsid w:val="001D1BF3"/>
    <w:rsid w:val="001D1E32"/>
    <w:rsid w:val="001D68ED"/>
    <w:rsid w:val="001D77E2"/>
    <w:rsid w:val="001E348B"/>
    <w:rsid w:val="001E7B49"/>
    <w:rsid w:val="001F1D0A"/>
    <w:rsid w:val="001F6383"/>
    <w:rsid w:val="001F77AC"/>
    <w:rsid w:val="00205A4A"/>
    <w:rsid w:val="002066B6"/>
    <w:rsid w:val="00232125"/>
    <w:rsid w:val="00234CEC"/>
    <w:rsid w:val="00235387"/>
    <w:rsid w:val="0024627D"/>
    <w:rsid w:val="002505EC"/>
    <w:rsid w:val="002517EF"/>
    <w:rsid w:val="0026072C"/>
    <w:rsid w:val="002609EB"/>
    <w:rsid w:val="0026346D"/>
    <w:rsid w:val="00265611"/>
    <w:rsid w:val="00271263"/>
    <w:rsid w:val="00286C7D"/>
    <w:rsid w:val="002873CF"/>
    <w:rsid w:val="0029034F"/>
    <w:rsid w:val="002917B3"/>
    <w:rsid w:val="002B24E1"/>
    <w:rsid w:val="002B6C56"/>
    <w:rsid w:val="002C342F"/>
    <w:rsid w:val="002C6206"/>
    <w:rsid w:val="002C7675"/>
    <w:rsid w:val="002E0A72"/>
    <w:rsid w:val="002E141D"/>
    <w:rsid w:val="002E7D43"/>
    <w:rsid w:val="002F1528"/>
    <w:rsid w:val="002F4EF0"/>
    <w:rsid w:val="00302BB8"/>
    <w:rsid w:val="00307640"/>
    <w:rsid w:val="00312301"/>
    <w:rsid w:val="00313104"/>
    <w:rsid w:val="003150B8"/>
    <w:rsid w:val="00315865"/>
    <w:rsid w:val="00322953"/>
    <w:rsid w:val="00325AFB"/>
    <w:rsid w:val="003348A2"/>
    <w:rsid w:val="0033524E"/>
    <w:rsid w:val="00346C66"/>
    <w:rsid w:val="00352CC7"/>
    <w:rsid w:val="00364402"/>
    <w:rsid w:val="00364ACD"/>
    <w:rsid w:val="0036715B"/>
    <w:rsid w:val="00367673"/>
    <w:rsid w:val="00374082"/>
    <w:rsid w:val="003858C3"/>
    <w:rsid w:val="00385A13"/>
    <w:rsid w:val="003A6ADC"/>
    <w:rsid w:val="003B1E21"/>
    <w:rsid w:val="003B2B44"/>
    <w:rsid w:val="003B6698"/>
    <w:rsid w:val="003C29BB"/>
    <w:rsid w:val="003D6B2B"/>
    <w:rsid w:val="003F44AA"/>
    <w:rsid w:val="003F5492"/>
    <w:rsid w:val="003F7CAF"/>
    <w:rsid w:val="00410A9D"/>
    <w:rsid w:val="004166D8"/>
    <w:rsid w:val="0042129C"/>
    <w:rsid w:val="00425E2A"/>
    <w:rsid w:val="00425FCC"/>
    <w:rsid w:val="00430651"/>
    <w:rsid w:val="0043163E"/>
    <w:rsid w:val="00432134"/>
    <w:rsid w:val="004337C7"/>
    <w:rsid w:val="00445565"/>
    <w:rsid w:val="004458D7"/>
    <w:rsid w:val="004478E2"/>
    <w:rsid w:val="004513C2"/>
    <w:rsid w:val="00453ABE"/>
    <w:rsid w:val="004701BD"/>
    <w:rsid w:val="00474344"/>
    <w:rsid w:val="00474BDF"/>
    <w:rsid w:val="00481484"/>
    <w:rsid w:val="00483C43"/>
    <w:rsid w:val="0049036B"/>
    <w:rsid w:val="00492F7D"/>
    <w:rsid w:val="0049319B"/>
    <w:rsid w:val="004A1B6A"/>
    <w:rsid w:val="004B1D2D"/>
    <w:rsid w:val="004B5A05"/>
    <w:rsid w:val="004B6AF3"/>
    <w:rsid w:val="004C3923"/>
    <w:rsid w:val="004C7EA7"/>
    <w:rsid w:val="004D18BC"/>
    <w:rsid w:val="004D19E9"/>
    <w:rsid w:val="004D4664"/>
    <w:rsid w:val="004D6F02"/>
    <w:rsid w:val="004E0276"/>
    <w:rsid w:val="004E126D"/>
    <w:rsid w:val="004E230B"/>
    <w:rsid w:val="004F2618"/>
    <w:rsid w:val="00507D38"/>
    <w:rsid w:val="005104B8"/>
    <w:rsid w:val="00510514"/>
    <w:rsid w:val="00524FE0"/>
    <w:rsid w:val="005345FF"/>
    <w:rsid w:val="005347BD"/>
    <w:rsid w:val="00541B19"/>
    <w:rsid w:val="00571029"/>
    <w:rsid w:val="005736E6"/>
    <w:rsid w:val="0058135B"/>
    <w:rsid w:val="005823F7"/>
    <w:rsid w:val="0058371B"/>
    <w:rsid w:val="00596686"/>
    <w:rsid w:val="005A66EE"/>
    <w:rsid w:val="005B34DD"/>
    <w:rsid w:val="005B3B13"/>
    <w:rsid w:val="005B4D26"/>
    <w:rsid w:val="005C112C"/>
    <w:rsid w:val="005C68B1"/>
    <w:rsid w:val="005D27CF"/>
    <w:rsid w:val="005E05D4"/>
    <w:rsid w:val="005E154A"/>
    <w:rsid w:val="005F16A4"/>
    <w:rsid w:val="005F314D"/>
    <w:rsid w:val="005F364C"/>
    <w:rsid w:val="006119E3"/>
    <w:rsid w:val="0062298F"/>
    <w:rsid w:val="006230B7"/>
    <w:rsid w:val="00625D18"/>
    <w:rsid w:val="00674100"/>
    <w:rsid w:val="00677B13"/>
    <w:rsid w:val="00677EB0"/>
    <w:rsid w:val="00685661"/>
    <w:rsid w:val="00686D51"/>
    <w:rsid w:val="00687163"/>
    <w:rsid w:val="00695498"/>
    <w:rsid w:val="006A77B8"/>
    <w:rsid w:val="006B14EA"/>
    <w:rsid w:val="006B1994"/>
    <w:rsid w:val="006B446D"/>
    <w:rsid w:val="006B56AB"/>
    <w:rsid w:val="006C03EB"/>
    <w:rsid w:val="006D458C"/>
    <w:rsid w:val="006E1BE3"/>
    <w:rsid w:val="006E3933"/>
    <w:rsid w:val="006E445A"/>
    <w:rsid w:val="006F45C6"/>
    <w:rsid w:val="006F612C"/>
    <w:rsid w:val="007012EB"/>
    <w:rsid w:val="007063D3"/>
    <w:rsid w:val="00714929"/>
    <w:rsid w:val="00716F5F"/>
    <w:rsid w:val="00721EF4"/>
    <w:rsid w:val="007420AD"/>
    <w:rsid w:val="007503A1"/>
    <w:rsid w:val="00750891"/>
    <w:rsid w:val="0075354E"/>
    <w:rsid w:val="007542E9"/>
    <w:rsid w:val="0076037C"/>
    <w:rsid w:val="00764687"/>
    <w:rsid w:val="00771964"/>
    <w:rsid w:val="0077471F"/>
    <w:rsid w:val="00783300"/>
    <w:rsid w:val="00791810"/>
    <w:rsid w:val="007974D2"/>
    <w:rsid w:val="007A49D8"/>
    <w:rsid w:val="007A4EFE"/>
    <w:rsid w:val="007B36FB"/>
    <w:rsid w:val="007D6354"/>
    <w:rsid w:val="007E16E5"/>
    <w:rsid w:val="007F3C5E"/>
    <w:rsid w:val="00802885"/>
    <w:rsid w:val="00806133"/>
    <w:rsid w:val="008162CE"/>
    <w:rsid w:val="008323FF"/>
    <w:rsid w:val="0083789B"/>
    <w:rsid w:val="008411CD"/>
    <w:rsid w:val="008419D4"/>
    <w:rsid w:val="00843429"/>
    <w:rsid w:val="00844B8A"/>
    <w:rsid w:val="00844DC2"/>
    <w:rsid w:val="0086170D"/>
    <w:rsid w:val="00862F51"/>
    <w:rsid w:val="0088092E"/>
    <w:rsid w:val="00880E61"/>
    <w:rsid w:val="008839C4"/>
    <w:rsid w:val="008A21B5"/>
    <w:rsid w:val="008A2EAF"/>
    <w:rsid w:val="008A3D8A"/>
    <w:rsid w:val="008A69FD"/>
    <w:rsid w:val="008A7A69"/>
    <w:rsid w:val="008C0AE9"/>
    <w:rsid w:val="008C13A8"/>
    <w:rsid w:val="008C58AE"/>
    <w:rsid w:val="008D7536"/>
    <w:rsid w:val="008D756B"/>
    <w:rsid w:val="008E3958"/>
    <w:rsid w:val="008F4442"/>
    <w:rsid w:val="008F5E17"/>
    <w:rsid w:val="00906ED2"/>
    <w:rsid w:val="00923FB3"/>
    <w:rsid w:val="00940C7A"/>
    <w:rsid w:val="00940E4B"/>
    <w:rsid w:val="00940E59"/>
    <w:rsid w:val="00941EDC"/>
    <w:rsid w:val="00942CF9"/>
    <w:rsid w:val="00942D91"/>
    <w:rsid w:val="009469EA"/>
    <w:rsid w:val="00947FF0"/>
    <w:rsid w:val="00951E60"/>
    <w:rsid w:val="00962DEB"/>
    <w:rsid w:val="00963438"/>
    <w:rsid w:val="00963798"/>
    <w:rsid w:val="00964EFE"/>
    <w:rsid w:val="009703B0"/>
    <w:rsid w:val="0099209C"/>
    <w:rsid w:val="00995C90"/>
    <w:rsid w:val="00996534"/>
    <w:rsid w:val="00997F61"/>
    <w:rsid w:val="009B2EC4"/>
    <w:rsid w:val="009C0275"/>
    <w:rsid w:val="009C5756"/>
    <w:rsid w:val="009D0A8E"/>
    <w:rsid w:val="009D43D5"/>
    <w:rsid w:val="009D7DF5"/>
    <w:rsid w:val="009E1DA0"/>
    <w:rsid w:val="009F31FB"/>
    <w:rsid w:val="009F76F6"/>
    <w:rsid w:val="00A024A8"/>
    <w:rsid w:val="00A0494C"/>
    <w:rsid w:val="00A1368E"/>
    <w:rsid w:val="00A251F1"/>
    <w:rsid w:val="00A42417"/>
    <w:rsid w:val="00A55A09"/>
    <w:rsid w:val="00A55CC1"/>
    <w:rsid w:val="00A62976"/>
    <w:rsid w:val="00A631BA"/>
    <w:rsid w:val="00A64993"/>
    <w:rsid w:val="00A710FD"/>
    <w:rsid w:val="00A74F78"/>
    <w:rsid w:val="00A75306"/>
    <w:rsid w:val="00A83D23"/>
    <w:rsid w:val="00A85D44"/>
    <w:rsid w:val="00A92436"/>
    <w:rsid w:val="00A97182"/>
    <w:rsid w:val="00AA20DF"/>
    <w:rsid w:val="00AA76CE"/>
    <w:rsid w:val="00AB0C7D"/>
    <w:rsid w:val="00AB79EE"/>
    <w:rsid w:val="00AC470F"/>
    <w:rsid w:val="00AC55D7"/>
    <w:rsid w:val="00AD54C8"/>
    <w:rsid w:val="00AD57D7"/>
    <w:rsid w:val="00AD7CB7"/>
    <w:rsid w:val="00AE2D6E"/>
    <w:rsid w:val="00AE5656"/>
    <w:rsid w:val="00AE60FF"/>
    <w:rsid w:val="00AF1586"/>
    <w:rsid w:val="00AF2DC8"/>
    <w:rsid w:val="00AF58D5"/>
    <w:rsid w:val="00AF7416"/>
    <w:rsid w:val="00B04993"/>
    <w:rsid w:val="00B16CE8"/>
    <w:rsid w:val="00B20795"/>
    <w:rsid w:val="00B22846"/>
    <w:rsid w:val="00B30C5F"/>
    <w:rsid w:val="00B32BFA"/>
    <w:rsid w:val="00B43120"/>
    <w:rsid w:val="00B438AD"/>
    <w:rsid w:val="00B43D3D"/>
    <w:rsid w:val="00B44058"/>
    <w:rsid w:val="00B56485"/>
    <w:rsid w:val="00B91CEC"/>
    <w:rsid w:val="00B9315D"/>
    <w:rsid w:val="00B93F69"/>
    <w:rsid w:val="00B95732"/>
    <w:rsid w:val="00BA0846"/>
    <w:rsid w:val="00BB1223"/>
    <w:rsid w:val="00BB3D05"/>
    <w:rsid w:val="00BC39CD"/>
    <w:rsid w:val="00BC7973"/>
    <w:rsid w:val="00BD04BF"/>
    <w:rsid w:val="00BD53CB"/>
    <w:rsid w:val="00BD57AD"/>
    <w:rsid w:val="00BD7CA8"/>
    <w:rsid w:val="00BE4204"/>
    <w:rsid w:val="00BF1190"/>
    <w:rsid w:val="00BF753E"/>
    <w:rsid w:val="00C01EB4"/>
    <w:rsid w:val="00C022AF"/>
    <w:rsid w:val="00C07800"/>
    <w:rsid w:val="00C1378C"/>
    <w:rsid w:val="00C15AF9"/>
    <w:rsid w:val="00C24354"/>
    <w:rsid w:val="00C24CC7"/>
    <w:rsid w:val="00C27CAD"/>
    <w:rsid w:val="00C27EED"/>
    <w:rsid w:val="00C305FA"/>
    <w:rsid w:val="00C3760C"/>
    <w:rsid w:val="00C42307"/>
    <w:rsid w:val="00C448D6"/>
    <w:rsid w:val="00C466C7"/>
    <w:rsid w:val="00C546DF"/>
    <w:rsid w:val="00C57BCC"/>
    <w:rsid w:val="00C602BF"/>
    <w:rsid w:val="00C71CFC"/>
    <w:rsid w:val="00C7485E"/>
    <w:rsid w:val="00C75783"/>
    <w:rsid w:val="00C872EF"/>
    <w:rsid w:val="00C874DD"/>
    <w:rsid w:val="00C921E0"/>
    <w:rsid w:val="00C93942"/>
    <w:rsid w:val="00C970AE"/>
    <w:rsid w:val="00CA3035"/>
    <w:rsid w:val="00CA70D0"/>
    <w:rsid w:val="00CA7C89"/>
    <w:rsid w:val="00CB4DAE"/>
    <w:rsid w:val="00CB757C"/>
    <w:rsid w:val="00CC4652"/>
    <w:rsid w:val="00CC7181"/>
    <w:rsid w:val="00CD35D2"/>
    <w:rsid w:val="00CD6D8E"/>
    <w:rsid w:val="00CE0608"/>
    <w:rsid w:val="00CE49BA"/>
    <w:rsid w:val="00CF68DF"/>
    <w:rsid w:val="00CF7851"/>
    <w:rsid w:val="00D038C5"/>
    <w:rsid w:val="00D05104"/>
    <w:rsid w:val="00D1046E"/>
    <w:rsid w:val="00D10A2D"/>
    <w:rsid w:val="00D128DE"/>
    <w:rsid w:val="00D23908"/>
    <w:rsid w:val="00D35F50"/>
    <w:rsid w:val="00D418F4"/>
    <w:rsid w:val="00D546BA"/>
    <w:rsid w:val="00D56FE4"/>
    <w:rsid w:val="00D73283"/>
    <w:rsid w:val="00D74525"/>
    <w:rsid w:val="00D81CE7"/>
    <w:rsid w:val="00D81FD2"/>
    <w:rsid w:val="00D836C2"/>
    <w:rsid w:val="00D8458F"/>
    <w:rsid w:val="00D8490B"/>
    <w:rsid w:val="00D8640A"/>
    <w:rsid w:val="00D9040B"/>
    <w:rsid w:val="00D92553"/>
    <w:rsid w:val="00D9384C"/>
    <w:rsid w:val="00D96660"/>
    <w:rsid w:val="00DA064B"/>
    <w:rsid w:val="00DA3DEC"/>
    <w:rsid w:val="00DA5CD2"/>
    <w:rsid w:val="00DA6D31"/>
    <w:rsid w:val="00DB78FD"/>
    <w:rsid w:val="00DC0A8F"/>
    <w:rsid w:val="00DC3CBD"/>
    <w:rsid w:val="00DC4337"/>
    <w:rsid w:val="00DC4C3E"/>
    <w:rsid w:val="00DD28B6"/>
    <w:rsid w:val="00DD776E"/>
    <w:rsid w:val="00DE1C17"/>
    <w:rsid w:val="00DE20FB"/>
    <w:rsid w:val="00DE7009"/>
    <w:rsid w:val="00DF526A"/>
    <w:rsid w:val="00DF7BF0"/>
    <w:rsid w:val="00E007E9"/>
    <w:rsid w:val="00E06CCB"/>
    <w:rsid w:val="00E12E14"/>
    <w:rsid w:val="00E34595"/>
    <w:rsid w:val="00E371E7"/>
    <w:rsid w:val="00E42B1E"/>
    <w:rsid w:val="00E578E7"/>
    <w:rsid w:val="00E57967"/>
    <w:rsid w:val="00E605EF"/>
    <w:rsid w:val="00E608BE"/>
    <w:rsid w:val="00E60D4A"/>
    <w:rsid w:val="00E61795"/>
    <w:rsid w:val="00E622CF"/>
    <w:rsid w:val="00E66E2B"/>
    <w:rsid w:val="00E7033E"/>
    <w:rsid w:val="00E7127D"/>
    <w:rsid w:val="00E75C40"/>
    <w:rsid w:val="00E977F6"/>
    <w:rsid w:val="00EA2B2C"/>
    <w:rsid w:val="00EA69F5"/>
    <w:rsid w:val="00EB18C4"/>
    <w:rsid w:val="00EB32D7"/>
    <w:rsid w:val="00EB484A"/>
    <w:rsid w:val="00EC033B"/>
    <w:rsid w:val="00EC506E"/>
    <w:rsid w:val="00ED2336"/>
    <w:rsid w:val="00ED64C4"/>
    <w:rsid w:val="00EE232A"/>
    <w:rsid w:val="00EE28AF"/>
    <w:rsid w:val="00EE4CCB"/>
    <w:rsid w:val="00EE6050"/>
    <w:rsid w:val="00EF1609"/>
    <w:rsid w:val="00EF5745"/>
    <w:rsid w:val="00F02C6F"/>
    <w:rsid w:val="00F120CC"/>
    <w:rsid w:val="00F2177A"/>
    <w:rsid w:val="00F21F87"/>
    <w:rsid w:val="00F23405"/>
    <w:rsid w:val="00F25749"/>
    <w:rsid w:val="00F32408"/>
    <w:rsid w:val="00F341D5"/>
    <w:rsid w:val="00F44DA8"/>
    <w:rsid w:val="00F53B49"/>
    <w:rsid w:val="00F56EC5"/>
    <w:rsid w:val="00F6188E"/>
    <w:rsid w:val="00F640C9"/>
    <w:rsid w:val="00F774E8"/>
    <w:rsid w:val="00F83B0C"/>
    <w:rsid w:val="00FA12B6"/>
    <w:rsid w:val="00FA317A"/>
    <w:rsid w:val="00FA3243"/>
    <w:rsid w:val="00FA4A60"/>
    <w:rsid w:val="00FA4C0A"/>
    <w:rsid w:val="00FA63BC"/>
    <w:rsid w:val="00FB21DA"/>
    <w:rsid w:val="00FB3DC8"/>
    <w:rsid w:val="00FB5EED"/>
    <w:rsid w:val="00FC00BD"/>
    <w:rsid w:val="00FD337E"/>
    <w:rsid w:val="00FD4204"/>
    <w:rsid w:val="00FD7CDD"/>
    <w:rsid w:val="00FE69AE"/>
    <w:rsid w:val="00FF251F"/>
    <w:rsid w:val="00FF3450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D0DC"/>
  <w15:docId w15:val="{A7E4117F-EBF8-4532-A806-696168A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4204"/>
  </w:style>
  <w:style w:type="character" w:styleId="a3">
    <w:name w:val="Hyperlink"/>
    <w:uiPriority w:val="99"/>
    <w:unhideWhenUsed/>
    <w:rsid w:val="00FD4204"/>
    <w:rPr>
      <w:color w:val="0000FF"/>
      <w:u w:val="single"/>
    </w:rPr>
  </w:style>
  <w:style w:type="paragraph" w:styleId="a4">
    <w:name w:val="No Spacing"/>
    <w:link w:val="a5"/>
    <w:uiPriority w:val="99"/>
    <w:qFormat/>
    <w:rsid w:val="00FD42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D4204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FD420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D420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uiPriority w:val="99"/>
    <w:rsid w:val="00FD42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7">
    <w:name w:val="Table Grid"/>
    <w:basedOn w:val="a1"/>
    <w:rsid w:val="00FD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D4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D42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2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D4204"/>
  </w:style>
  <w:style w:type="table" w:customStyle="1" w:styleId="10">
    <w:name w:val="Сетка таблицы1"/>
    <w:basedOn w:val="a1"/>
    <w:next w:val="a7"/>
    <w:rsid w:val="00FD42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FD4204"/>
    <w:pPr>
      <w:suppressAutoHyphens/>
      <w:spacing w:before="280" w:after="280" w:line="240" w:lineRule="auto"/>
    </w:pPr>
    <w:rPr>
      <w:rFonts w:ascii="Arial" w:eastAsia="Times New Roman" w:hAnsi="Arial" w:cs="Arial"/>
      <w:color w:val="000066"/>
      <w:sz w:val="18"/>
      <w:szCs w:val="18"/>
      <w:lang w:eastAsia="ar-SA"/>
    </w:rPr>
  </w:style>
  <w:style w:type="paragraph" w:styleId="ab">
    <w:name w:val="header"/>
    <w:basedOn w:val="a"/>
    <w:link w:val="ac"/>
    <w:uiPriority w:val="99"/>
    <w:unhideWhenUsed/>
    <w:rsid w:val="00FD42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420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D42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D420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Title">
    <w:name w:val="ConsPlusTitle"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FD4204"/>
  </w:style>
  <w:style w:type="numbering" w:customStyle="1" w:styleId="11">
    <w:name w:val="Нет списка11"/>
    <w:next w:val="a2"/>
    <w:uiPriority w:val="99"/>
    <w:semiHidden/>
    <w:unhideWhenUsed/>
    <w:rsid w:val="00FD4204"/>
  </w:style>
  <w:style w:type="character" w:styleId="af0">
    <w:name w:val="FollowedHyperlink"/>
    <w:basedOn w:val="a0"/>
    <w:uiPriority w:val="99"/>
    <w:semiHidden/>
    <w:unhideWhenUsed/>
    <w:rsid w:val="00FD4204"/>
    <w:rPr>
      <w:color w:val="800080"/>
      <w:u w:val="single"/>
    </w:rPr>
  </w:style>
  <w:style w:type="paragraph" w:customStyle="1" w:styleId="xl66">
    <w:name w:val="xl66"/>
    <w:basedOn w:val="a"/>
    <w:rsid w:val="00FD420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D42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D420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F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53E"/>
  </w:style>
  <w:style w:type="character" w:customStyle="1" w:styleId="a5">
    <w:name w:val="Без интервала Знак"/>
    <w:link w:val="a4"/>
    <w:uiPriority w:val="1"/>
    <w:rsid w:val="00BF753E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86170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6170D"/>
    <w:rPr>
      <w:rFonts w:eastAsiaTheme="minorEastAsia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86170D"/>
    <w:rPr>
      <w:vertAlign w:val="superscript"/>
    </w:rPr>
  </w:style>
  <w:style w:type="character" w:customStyle="1" w:styleId="apple-converted-space">
    <w:name w:val="apple-converted-space"/>
    <w:basedOn w:val="a0"/>
    <w:rsid w:val="0018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8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6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859ED431146598982EDDD93437BC0495739F2C40062B4F47F7574B5C5AAF856BE22F88E1202001Ed8v9B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7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5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0" Type="http://schemas.openxmlformats.org/officeDocument/2006/relationships/hyperlink" Target="consultantplus://offline/ref=2859ED431146598982EDDD93437BC0495739F2C40062B4F47F7574B5C5dAvAB" TargetMode="External"/><Relationship Id="rId29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4" Type="http://schemas.openxmlformats.org/officeDocument/2006/relationships/hyperlink" Target="consultantplus://offline/ref=2859ED431146598982EDC39E55179D415334A9C00B66B9A2272A2FE892A3F201dFv9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3" Type="http://schemas.openxmlformats.org/officeDocument/2006/relationships/hyperlink" Target="consultantplus://offline/ref=2859ED431146598982EDDD93437BC049573DFECE0C60B4F47F7574B5C5AAF856BE22F88E1202021Cd8vBB" TargetMode="External"/><Relationship Id="rId28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0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14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22" Type="http://schemas.openxmlformats.org/officeDocument/2006/relationships/hyperlink" Target="consultantplus://offline/ref=2859ED431146598982EDDD93437BC049573DFECE0C60B4F47F7574B5C5dAvAB" TargetMode="External"/><Relationship Id="rId27" Type="http://schemas.openxmlformats.org/officeDocument/2006/relationships/hyperlink" Target="file:///C:\Documents%20and%20Settings\Admin\&#1056;&#1072;&#1073;&#1086;&#1095;&#1080;&#1081;%20&#1089;&#1090;&#1086;&#1083;\&#1055;&#1088;&#1086;&#1075;&#1088;&#1072;&#1084;&#1084;&#1072;%20&#1056;&#1040;&#1047;&#1042;&#1048;&#1058;&#1048;&#1071;\&#1074;%20&#1087;&#1088;&#1086;&#1082;&#1091;&#1088;&#1072;&#1090;&#1091;&#1088;&#1091;\&#1055;&#1056;&#1054;&#1043;&#1056;&#1040;&#1052;&#1052;&#1040;-%2017.08.17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FC70-0592-46A0-962C-90D8A7D4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22380</Words>
  <Characters>127571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PTM404</dc:creator>
  <cp:lastModifiedBy>Татьяна Андреевна</cp:lastModifiedBy>
  <cp:revision>2</cp:revision>
  <cp:lastPrinted>2023-10-03T00:57:00Z</cp:lastPrinted>
  <dcterms:created xsi:type="dcterms:W3CDTF">2023-10-03T01:00:00Z</dcterms:created>
  <dcterms:modified xsi:type="dcterms:W3CDTF">2023-10-03T01:00:00Z</dcterms:modified>
</cp:coreProperties>
</file>