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1B" w:rsidRPr="00BD7664" w:rsidRDefault="006B131B" w:rsidP="006B131B">
      <w:pPr>
        <w:widowControl w:val="0"/>
        <w:autoSpaceDE w:val="0"/>
        <w:autoSpaceDN w:val="0"/>
        <w:adjustRightInd w:val="0"/>
        <w:jc w:val="center"/>
        <w:rPr>
          <w:rFonts w:eastAsia="SimSun" w:cs="Courier New"/>
          <w:sz w:val="28"/>
          <w:lang w:eastAsia="zh-CN"/>
        </w:rPr>
      </w:pPr>
      <w:r>
        <w:rPr>
          <w:rFonts w:eastAsia="SimSun" w:cs="Courier New"/>
          <w:sz w:val="28"/>
          <w:lang w:eastAsia="zh-CN"/>
        </w:rPr>
        <w:t xml:space="preserve">  </w:t>
      </w:r>
      <w:r w:rsidRPr="00962FBA">
        <w:rPr>
          <w:rFonts w:eastAsia="Calibri" w:cs="Courier New"/>
          <w:noProof/>
          <w:sz w:val="28"/>
        </w:rPr>
        <w:drawing>
          <wp:inline distT="0" distB="0" distL="0" distR="0">
            <wp:extent cx="657225" cy="942975"/>
            <wp:effectExtent l="0" t="0" r="9525" b="9525"/>
            <wp:docPr id="8" name="Рисунок 8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4E0" w:rsidRPr="00E67E37" w:rsidRDefault="002704E0" w:rsidP="002704E0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b/>
          <w:bCs/>
          <w:color w:val="000000"/>
          <w:sz w:val="28"/>
          <w:szCs w:val="28"/>
        </w:rPr>
      </w:pPr>
      <w:r w:rsidRPr="00E67E37">
        <w:rPr>
          <w:rFonts w:eastAsia="Calibri" w:cs="Courier New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2704E0" w:rsidRPr="00E67E37" w:rsidRDefault="002704E0" w:rsidP="002704E0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b/>
          <w:bCs/>
          <w:color w:val="000000"/>
          <w:sz w:val="28"/>
          <w:szCs w:val="28"/>
        </w:rPr>
      </w:pPr>
      <w:r w:rsidRPr="00E67E37">
        <w:rPr>
          <w:rFonts w:eastAsia="Calibri" w:cs="Courier New"/>
          <w:b/>
          <w:bCs/>
          <w:color w:val="000000"/>
          <w:sz w:val="28"/>
          <w:szCs w:val="28"/>
        </w:rPr>
        <w:t xml:space="preserve"> «БИЧУРСКИЙ РАЙОН» РЕСПУБЛИКИ БУРЯТИЯ</w:t>
      </w:r>
    </w:p>
    <w:p w:rsidR="002704E0" w:rsidRPr="00E67E37" w:rsidRDefault="002704E0" w:rsidP="002704E0">
      <w:pPr>
        <w:jc w:val="center"/>
        <w:rPr>
          <w:b/>
        </w:rPr>
      </w:pPr>
    </w:p>
    <w:p w:rsidR="002704E0" w:rsidRPr="00E67E37" w:rsidRDefault="002704E0" w:rsidP="002704E0">
      <w:pPr>
        <w:jc w:val="center"/>
        <w:rPr>
          <w:b/>
          <w:color w:val="000000"/>
          <w:sz w:val="28"/>
          <w:szCs w:val="28"/>
          <w:lang w:val="mn-MN"/>
        </w:rPr>
      </w:pPr>
      <w:r w:rsidRPr="00E67E37">
        <w:rPr>
          <w:b/>
          <w:color w:val="000000"/>
          <w:sz w:val="28"/>
          <w:szCs w:val="28"/>
          <w:lang w:val="mn-MN"/>
        </w:rPr>
        <w:t xml:space="preserve">БУРЯАД УЛАСАЙ «БЭШҮҮРЭЙ АЙМАГ» </w:t>
      </w:r>
      <w:r w:rsidRPr="00E67E37">
        <w:rPr>
          <w:b/>
          <w:sz w:val="28"/>
          <w:szCs w:val="28"/>
          <w:lang w:val="mn-MN"/>
        </w:rPr>
        <w:t>ГЭҺЭН</w:t>
      </w:r>
      <w:r w:rsidRPr="00E67E37">
        <w:rPr>
          <w:b/>
          <w:color w:val="000000"/>
          <w:sz w:val="28"/>
          <w:szCs w:val="28"/>
          <w:lang w:val="mn-MN"/>
        </w:rPr>
        <w:t xml:space="preserve"> НЮТАГАЙ </w:t>
      </w:r>
    </w:p>
    <w:p w:rsidR="002704E0" w:rsidRPr="00E67E37" w:rsidRDefault="002704E0" w:rsidP="002704E0">
      <w:pPr>
        <w:jc w:val="center"/>
        <w:rPr>
          <w:b/>
          <w:color w:val="000000"/>
          <w:sz w:val="28"/>
          <w:szCs w:val="28"/>
        </w:rPr>
      </w:pPr>
      <w:r w:rsidRPr="00E67E37">
        <w:rPr>
          <w:b/>
          <w:color w:val="000000"/>
          <w:sz w:val="28"/>
          <w:szCs w:val="28"/>
        </w:rPr>
        <w:t>ЗАСАГАЙ БАЙГУУЛАМЖЫН ЗАХИРГААН</w:t>
      </w:r>
    </w:p>
    <w:p w:rsidR="006B131B" w:rsidRPr="003531B4" w:rsidRDefault="006B131B" w:rsidP="006B131B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0"/>
          <w:szCs w:val="10"/>
        </w:rPr>
      </w:pPr>
    </w:p>
    <w:p w:rsidR="006B131B" w:rsidRPr="00EB2A94" w:rsidRDefault="006B131B" w:rsidP="006B131B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b/>
          <w:bCs/>
          <w:sz w:val="28"/>
          <w:szCs w:val="28"/>
        </w:rPr>
      </w:pPr>
    </w:p>
    <w:p w:rsidR="006B131B" w:rsidRPr="006E4B34" w:rsidRDefault="006B131B" w:rsidP="006B131B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>ПОСТАНОВЛ</w:t>
      </w:r>
      <w:r w:rsidRPr="006E4B34">
        <w:rPr>
          <w:rFonts w:eastAsia="Calibri" w:cs="Courier New"/>
          <w:b/>
          <w:sz w:val="28"/>
        </w:rPr>
        <w:t>ЕНИЕ</w:t>
      </w:r>
    </w:p>
    <w:p w:rsidR="006B131B" w:rsidRPr="006E4B34" w:rsidRDefault="006B131B" w:rsidP="006B131B">
      <w:pPr>
        <w:widowControl w:val="0"/>
        <w:autoSpaceDE w:val="0"/>
        <w:autoSpaceDN w:val="0"/>
        <w:adjustRightInd w:val="0"/>
        <w:ind w:right="283"/>
        <w:jc w:val="center"/>
        <w:rPr>
          <w:rFonts w:eastAsia="Calibri" w:cs="Courier New"/>
          <w:b/>
          <w:sz w:val="28"/>
        </w:rPr>
      </w:pPr>
    </w:p>
    <w:p w:rsidR="006B131B" w:rsidRPr="009D2AB0" w:rsidRDefault="00CE39B1" w:rsidP="00EB2A94">
      <w:pPr>
        <w:widowControl w:val="0"/>
        <w:autoSpaceDE w:val="0"/>
        <w:autoSpaceDN w:val="0"/>
        <w:adjustRightInd w:val="0"/>
        <w:spacing w:line="276" w:lineRule="auto"/>
        <w:ind w:right="283"/>
        <w:rPr>
          <w:rFonts w:eastAsia="Calibri" w:cs="Courier New"/>
          <w:sz w:val="27"/>
          <w:szCs w:val="27"/>
        </w:rPr>
      </w:pPr>
      <w:r w:rsidRPr="009D2AB0">
        <w:rPr>
          <w:rFonts w:eastAsia="Calibri" w:cs="Courier New"/>
          <w:sz w:val="27"/>
          <w:szCs w:val="27"/>
        </w:rPr>
        <w:t>29</w:t>
      </w:r>
      <w:r w:rsidR="000D7250" w:rsidRPr="009D2AB0">
        <w:rPr>
          <w:rFonts w:eastAsia="Calibri" w:cs="Courier New"/>
          <w:sz w:val="27"/>
          <w:szCs w:val="27"/>
        </w:rPr>
        <w:t xml:space="preserve"> </w:t>
      </w:r>
      <w:r w:rsidR="00CD7982" w:rsidRPr="009D2AB0">
        <w:rPr>
          <w:rFonts w:eastAsia="Calibri" w:cs="Courier New"/>
          <w:sz w:val="27"/>
          <w:szCs w:val="27"/>
        </w:rPr>
        <w:t>декабря</w:t>
      </w:r>
      <w:r w:rsidR="000D7250" w:rsidRPr="009D2AB0">
        <w:rPr>
          <w:rFonts w:eastAsia="Calibri" w:cs="Courier New"/>
          <w:sz w:val="27"/>
          <w:szCs w:val="27"/>
        </w:rPr>
        <w:t xml:space="preserve"> 2022 года</w:t>
      </w:r>
      <w:r w:rsidR="006B131B" w:rsidRPr="009D2AB0">
        <w:rPr>
          <w:rFonts w:eastAsia="Calibri" w:cs="Courier New"/>
          <w:sz w:val="27"/>
          <w:szCs w:val="27"/>
        </w:rPr>
        <w:t xml:space="preserve">                                                             </w:t>
      </w:r>
      <w:r w:rsidR="000D7250" w:rsidRPr="009D2AB0">
        <w:rPr>
          <w:rFonts w:eastAsia="Calibri" w:cs="Courier New"/>
          <w:sz w:val="27"/>
          <w:szCs w:val="27"/>
        </w:rPr>
        <w:t xml:space="preserve"> </w:t>
      </w:r>
      <w:r w:rsidR="006874E9" w:rsidRPr="009D2AB0">
        <w:rPr>
          <w:rFonts w:eastAsia="Calibri" w:cs="Courier New"/>
          <w:sz w:val="27"/>
          <w:szCs w:val="27"/>
        </w:rPr>
        <w:t xml:space="preserve">       </w:t>
      </w:r>
      <w:r w:rsidR="002B2700" w:rsidRPr="009D2AB0">
        <w:rPr>
          <w:rFonts w:eastAsia="Calibri" w:cs="Courier New"/>
          <w:sz w:val="27"/>
          <w:szCs w:val="27"/>
        </w:rPr>
        <w:t xml:space="preserve">      </w:t>
      </w:r>
      <w:r w:rsidR="00386B35" w:rsidRPr="009D2AB0">
        <w:rPr>
          <w:rFonts w:eastAsia="Calibri" w:cs="Courier New"/>
          <w:sz w:val="27"/>
          <w:szCs w:val="27"/>
        </w:rPr>
        <w:t xml:space="preserve">    </w:t>
      </w:r>
      <w:r w:rsidR="00FE1CC5" w:rsidRPr="009D2AB0">
        <w:rPr>
          <w:rFonts w:eastAsia="Calibri" w:cs="Courier New"/>
          <w:sz w:val="27"/>
          <w:szCs w:val="27"/>
        </w:rPr>
        <w:t xml:space="preserve"> </w:t>
      </w:r>
      <w:r w:rsidR="002704E0" w:rsidRPr="009D2AB0">
        <w:rPr>
          <w:rFonts w:eastAsia="Calibri" w:cs="Courier New"/>
          <w:sz w:val="27"/>
          <w:szCs w:val="27"/>
        </w:rPr>
        <w:t xml:space="preserve">   </w:t>
      </w:r>
      <w:r w:rsidRPr="009D2AB0">
        <w:rPr>
          <w:rFonts w:eastAsia="Calibri" w:cs="Courier New"/>
          <w:sz w:val="27"/>
          <w:szCs w:val="27"/>
        </w:rPr>
        <w:t xml:space="preserve">            </w:t>
      </w:r>
      <w:r w:rsidR="006B131B" w:rsidRPr="009D2AB0">
        <w:rPr>
          <w:rFonts w:eastAsia="Calibri" w:cs="Courier New"/>
          <w:sz w:val="27"/>
          <w:szCs w:val="27"/>
        </w:rPr>
        <w:t xml:space="preserve">№ </w:t>
      </w:r>
      <w:r w:rsidRPr="009D2AB0">
        <w:rPr>
          <w:rFonts w:eastAsia="Calibri" w:cs="Courier New"/>
          <w:sz w:val="27"/>
          <w:szCs w:val="27"/>
        </w:rPr>
        <w:t>779</w:t>
      </w:r>
    </w:p>
    <w:p w:rsidR="006B131B" w:rsidRPr="009D2AB0" w:rsidRDefault="006B131B" w:rsidP="00EB2A94">
      <w:pPr>
        <w:widowControl w:val="0"/>
        <w:autoSpaceDE w:val="0"/>
        <w:autoSpaceDN w:val="0"/>
        <w:adjustRightInd w:val="0"/>
        <w:spacing w:line="276" w:lineRule="auto"/>
        <w:ind w:right="283"/>
        <w:jc w:val="left"/>
        <w:rPr>
          <w:rFonts w:eastAsia="Calibri" w:cs="Courier New"/>
          <w:sz w:val="27"/>
          <w:szCs w:val="27"/>
        </w:rPr>
      </w:pPr>
      <w:proofErr w:type="gramStart"/>
      <w:r w:rsidRPr="009D2AB0">
        <w:rPr>
          <w:rFonts w:eastAsia="Calibri" w:cs="Courier New"/>
          <w:sz w:val="27"/>
          <w:szCs w:val="27"/>
        </w:rPr>
        <w:t>с</w:t>
      </w:r>
      <w:proofErr w:type="gramEnd"/>
      <w:r w:rsidRPr="009D2AB0">
        <w:rPr>
          <w:rFonts w:eastAsia="Calibri" w:cs="Courier New"/>
          <w:sz w:val="27"/>
          <w:szCs w:val="27"/>
        </w:rPr>
        <w:t>. Бичура</w:t>
      </w:r>
    </w:p>
    <w:p w:rsidR="002704E0" w:rsidRPr="009D2AB0" w:rsidRDefault="002704E0" w:rsidP="000D7250">
      <w:pPr>
        <w:spacing w:line="276" w:lineRule="auto"/>
        <w:jc w:val="center"/>
        <w:rPr>
          <w:b/>
          <w:sz w:val="27"/>
          <w:szCs w:val="27"/>
        </w:rPr>
      </w:pPr>
    </w:p>
    <w:p w:rsidR="004470E6" w:rsidRPr="009D2AB0" w:rsidRDefault="004470E6" w:rsidP="000D7250">
      <w:pPr>
        <w:spacing w:line="276" w:lineRule="auto"/>
        <w:jc w:val="center"/>
        <w:rPr>
          <w:b/>
          <w:sz w:val="27"/>
          <w:szCs w:val="27"/>
        </w:rPr>
      </w:pPr>
      <w:r w:rsidRPr="009D2AB0">
        <w:rPr>
          <w:b/>
          <w:sz w:val="27"/>
          <w:szCs w:val="27"/>
        </w:rPr>
        <w:t>Об утверждении Устава Муниципального учреждения Районное управление образованием Администрации муниципального образования</w:t>
      </w:r>
    </w:p>
    <w:p w:rsidR="006B131B" w:rsidRPr="009D2AB0" w:rsidRDefault="004470E6" w:rsidP="000D7250">
      <w:pPr>
        <w:spacing w:line="276" w:lineRule="auto"/>
        <w:jc w:val="center"/>
        <w:rPr>
          <w:b/>
          <w:sz w:val="27"/>
          <w:szCs w:val="27"/>
        </w:rPr>
      </w:pPr>
      <w:r w:rsidRPr="009D2AB0">
        <w:rPr>
          <w:b/>
          <w:sz w:val="27"/>
          <w:szCs w:val="27"/>
        </w:rPr>
        <w:t xml:space="preserve"> «</w:t>
      </w:r>
      <w:proofErr w:type="spellStart"/>
      <w:r w:rsidRPr="009D2AB0">
        <w:rPr>
          <w:b/>
          <w:sz w:val="27"/>
          <w:szCs w:val="27"/>
        </w:rPr>
        <w:t>Бичурский</w:t>
      </w:r>
      <w:proofErr w:type="spellEnd"/>
      <w:r w:rsidRPr="009D2AB0">
        <w:rPr>
          <w:b/>
          <w:sz w:val="27"/>
          <w:szCs w:val="27"/>
        </w:rPr>
        <w:t xml:space="preserve"> район» Республики Бурятия</w:t>
      </w:r>
    </w:p>
    <w:p w:rsidR="0015438E" w:rsidRPr="009D2AB0" w:rsidRDefault="0015438E" w:rsidP="0015438E">
      <w:pPr>
        <w:spacing w:line="276" w:lineRule="auto"/>
        <w:rPr>
          <w:sz w:val="27"/>
          <w:szCs w:val="27"/>
        </w:rPr>
      </w:pPr>
    </w:p>
    <w:p w:rsidR="009C1967" w:rsidRPr="009D2AB0" w:rsidRDefault="00CD5AEE" w:rsidP="009C1967">
      <w:pPr>
        <w:spacing w:line="276" w:lineRule="auto"/>
        <w:ind w:firstLine="708"/>
        <w:rPr>
          <w:b/>
          <w:sz w:val="27"/>
          <w:szCs w:val="27"/>
        </w:rPr>
      </w:pPr>
      <w:proofErr w:type="gramStart"/>
      <w:r w:rsidRPr="009D2AB0">
        <w:rPr>
          <w:sz w:val="27"/>
          <w:szCs w:val="27"/>
          <w:shd w:val="clear" w:color="auto" w:fill="FFFFFF"/>
        </w:rPr>
        <w:t>В</w:t>
      </w:r>
      <w:r w:rsidR="00297DDC" w:rsidRPr="009D2AB0">
        <w:rPr>
          <w:rFonts w:ascii="PT Sans" w:hAnsi="PT Sans"/>
          <w:sz w:val="27"/>
          <w:szCs w:val="27"/>
          <w:shd w:val="clear" w:color="auto" w:fill="FFFFFF"/>
        </w:rPr>
        <w:t xml:space="preserve"> целях приведения муниципальных правовых актов в соответствие  с действующим законодательством, в</w:t>
      </w:r>
      <w:r w:rsidRPr="009D2AB0">
        <w:rPr>
          <w:sz w:val="27"/>
          <w:szCs w:val="27"/>
          <w:shd w:val="clear" w:color="auto" w:fill="FFFFFF"/>
        </w:rPr>
        <w:t xml:space="preserve"> </w:t>
      </w:r>
      <w:r w:rsidR="00E46CBE" w:rsidRPr="009D2AB0">
        <w:rPr>
          <w:sz w:val="27"/>
          <w:szCs w:val="27"/>
          <w:shd w:val="clear" w:color="auto" w:fill="FFFFFF"/>
        </w:rPr>
        <w:t>соответствии с Гражданским кодексом Российской Федерации, Бюджетным кодексом Российской Федерации, Федеральными законами</w:t>
      </w:r>
      <w:r w:rsidR="00B767A4" w:rsidRPr="009D2AB0">
        <w:rPr>
          <w:sz w:val="27"/>
          <w:szCs w:val="27"/>
          <w:shd w:val="clear" w:color="auto" w:fill="FFFFFF"/>
        </w:rPr>
        <w:t xml:space="preserve"> от 12 января 1996 г. N 7-ФЗ «О некоммерческих организациях», </w:t>
      </w:r>
      <w:r w:rsidR="00B767A4" w:rsidRPr="009D2AB0">
        <w:rPr>
          <w:rFonts w:ascii="PT Sans" w:hAnsi="PT Sans"/>
          <w:sz w:val="27"/>
          <w:szCs w:val="27"/>
          <w:shd w:val="clear" w:color="auto" w:fill="FFFFFF"/>
        </w:rPr>
        <w:t>от 29 декабря 2012 г. N 273-ФЗ «Об образовании в Российской Федерации»</w:t>
      </w:r>
      <w:r w:rsidR="00D94056" w:rsidRPr="009D2AB0">
        <w:rPr>
          <w:rFonts w:ascii="PT Sans" w:hAnsi="PT Sans"/>
          <w:sz w:val="27"/>
          <w:szCs w:val="27"/>
          <w:shd w:val="clear" w:color="auto" w:fill="FFFFFF"/>
        </w:rPr>
        <w:t>, от 06.10.2003 N 131-ФЗ «Об общих</w:t>
      </w:r>
      <w:proofErr w:type="gramEnd"/>
      <w:r w:rsidR="00D94056" w:rsidRPr="009D2AB0">
        <w:rPr>
          <w:rFonts w:ascii="PT Sans" w:hAnsi="PT Sans"/>
          <w:sz w:val="27"/>
          <w:szCs w:val="27"/>
          <w:shd w:val="clear" w:color="auto" w:fill="FFFFFF"/>
        </w:rPr>
        <w:t xml:space="preserve"> </w:t>
      </w:r>
      <w:proofErr w:type="gramStart"/>
      <w:r w:rsidR="00D94056" w:rsidRPr="009D2AB0">
        <w:rPr>
          <w:rFonts w:ascii="PT Sans" w:hAnsi="PT Sans"/>
          <w:sz w:val="27"/>
          <w:szCs w:val="27"/>
          <w:shd w:val="clear" w:color="auto" w:fill="FFFFFF"/>
        </w:rPr>
        <w:t>принципах</w:t>
      </w:r>
      <w:proofErr w:type="gramEnd"/>
      <w:r w:rsidR="00D94056" w:rsidRPr="009D2AB0">
        <w:rPr>
          <w:rFonts w:ascii="PT Sans" w:hAnsi="PT Sans"/>
          <w:sz w:val="27"/>
          <w:szCs w:val="27"/>
          <w:shd w:val="clear" w:color="auto" w:fill="FFFFFF"/>
        </w:rPr>
        <w:t xml:space="preserve"> организации местного самоуправления в Российской Федерации»</w:t>
      </w:r>
      <w:r w:rsidR="00F72803" w:rsidRPr="009D2AB0">
        <w:rPr>
          <w:rFonts w:ascii="PT Sans" w:hAnsi="PT Sans"/>
          <w:sz w:val="27"/>
          <w:szCs w:val="27"/>
          <w:shd w:val="clear" w:color="auto" w:fill="FFFFFF"/>
        </w:rPr>
        <w:t>,</w:t>
      </w:r>
      <w:r w:rsidR="001E4345" w:rsidRPr="009D2AB0">
        <w:rPr>
          <w:rFonts w:ascii="PT Sans" w:hAnsi="PT Sans"/>
          <w:sz w:val="27"/>
          <w:szCs w:val="27"/>
          <w:shd w:val="clear" w:color="auto" w:fill="FFFFFF"/>
        </w:rPr>
        <w:t xml:space="preserve"> </w:t>
      </w:r>
      <w:r w:rsidR="001E4345" w:rsidRPr="009D2AB0">
        <w:rPr>
          <w:rFonts w:ascii="PT Sans" w:hAnsi="PT Sans" w:hint="eastAsia"/>
          <w:sz w:val="27"/>
          <w:szCs w:val="27"/>
          <w:shd w:val="clear" w:color="auto" w:fill="FFFFFF"/>
        </w:rPr>
        <w:t>Уставом</w:t>
      </w:r>
      <w:r w:rsidR="001E4345" w:rsidRPr="009D2AB0">
        <w:rPr>
          <w:rFonts w:ascii="PT Sans" w:hAnsi="PT Sans"/>
          <w:sz w:val="27"/>
          <w:szCs w:val="27"/>
          <w:shd w:val="clear" w:color="auto" w:fill="FFFFFF"/>
        </w:rPr>
        <w:t xml:space="preserve"> муниципального образования </w:t>
      </w:r>
      <w:r w:rsidR="00F83392" w:rsidRPr="009D2AB0">
        <w:rPr>
          <w:rFonts w:ascii="PT Sans" w:hAnsi="PT Sans"/>
          <w:sz w:val="27"/>
          <w:szCs w:val="27"/>
          <w:shd w:val="clear" w:color="auto" w:fill="FFFFFF"/>
        </w:rPr>
        <w:t>«</w:t>
      </w:r>
      <w:proofErr w:type="spellStart"/>
      <w:r w:rsidR="00F83392" w:rsidRPr="009D2AB0">
        <w:rPr>
          <w:rFonts w:ascii="PT Sans" w:hAnsi="PT Sans"/>
          <w:sz w:val="27"/>
          <w:szCs w:val="27"/>
          <w:shd w:val="clear" w:color="auto" w:fill="FFFFFF"/>
        </w:rPr>
        <w:t>Бичурский</w:t>
      </w:r>
      <w:proofErr w:type="spellEnd"/>
      <w:r w:rsidR="00F83392" w:rsidRPr="009D2AB0">
        <w:rPr>
          <w:rFonts w:ascii="PT Sans" w:hAnsi="PT Sans"/>
          <w:sz w:val="27"/>
          <w:szCs w:val="27"/>
          <w:shd w:val="clear" w:color="auto" w:fill="FFFFFF"/>
        </w:rPr>
        <w:t xml:space="preserve"> район»</w:t>
      </w:r>
      <w:r w:rsidR="00421284" w:rsidRPr="009D2AB0">
        <w:rPr>
          <w:rFonts w:ascii="PT Sans" w:hAnsi="PT Sans"/>
          <w:sz w:val="27"/>
          <w:szCs w:val="27"/>
          <w:shd w:val="clear" w:color="auto" w:fill="FFFFFF"/>
        </w:rPr>
        <w:t xml:space="preserve">, </w:t>
      </w:r>
      <w:r w:rsidR="005D7DBD" w:rsidRPr="009D2AB0">
        <w:rPr>
          <w:sz w:val="27"/>
          <w:szCs w:val="27"/>
        </w:rPr>
        <w:t>Администрация МО «</w:t>
      </w:r>
      <w:proofErr w:type="spellStart"/>
      <w:r w:rsidR="005D7DBD" w:rsidRPr="009D2AB0">
        <w:rPr>
          <w:sz w:val="27"/>
          <w:szCs w:val="27"/>
        </w:rPr>
        <w:t>Бичурский</w:t>
      </w:r>
      <w:proofErr w:type="spellEnd"/>
      <w:r w:rsidR="005D7DBD" w:rsidRPr="009D2AB0">
        <w:rPr>
          <w:sz w:val="27"/>
          <w:szCs w:val="27"/>
        </w:rPr>
        <w:t xml:space="preserve"> район» РБ </w:t>
      </w:r>
      <w:r w:rsidR="005D7DBD" w:rsidRPr="009D2AB0">
        <w:rPr>
          <w:b/>
          <w:sz w:val="27"/>
          <w:szCs w:val="27"/>
        </w:rPr>
        <w:t>постановляет:</w:t>
      </w:r>
    </w:p>
    <w:p w:rsidR="009C1967" w:rsidRPr="009D2AB0" w:rsidRDefault="009C1967" w:rsidP="009C1967">
      <w:pPr>
        <w:pStyle w:val="afc"/>
        <w:numPr>
          <w:ilvl w:val="1"/>
          <w:numId w:val="30"/>
        </w:numPr>
        <w:spacing w:line="276" w:lineRule="auto"/>
        <w:ind w:left="0" w:firstLine="709"/>
        <w:rPr>
          <w:sz w:val="27"/>
          <w:szCs w:val="27"/>
        </w:rPr>
      </w:pPr>
      <w:r w:rsidRPr="009D2AB0">
        <w:rPr>
          <w:sz w:val="27"/>
          <w:szCs w:val="27"/>
        </w:rPr>
        <w:t>Утвердить Устав Муниципального учреждения Районное управление образованием Администрации муниципального образования «</w:t>
      </w:r>
      <w:proofErr w:type="spellStart"/>
      <w:r w:rsidRPr="009D2AB0">
        <w:rPr>
          <w:sz w:val="27"/>
          <w:szCs w:val="27"/>
        </w:rPr>
        <w:t>Бичурский</w:t>
      </w:r>
      <w:proofErr w:type="spellEnd"/>
      <w:r w:rsidRPr="009D2AB0">
        <w:rPr>
          <w:sz w:val="27"/>
          <w:szCs w:val="27"/>
        </w:rPr>
        <w:t xml:space="preserve"> район» Республики Бурятия</w:t>
      </w:r>
      <w:r w:rsidR="009B76F6" w:rsidRPr="009D2AB0">
        <w:rPr>
          <w:sz w:val="27"/>
          <w:szCs w:val="27"/>
        </w:rPr>
        <w:t xml:space="preserve"> согласно приложению к настоящему постановлению.</w:t>
      </w:r>
      <w:r w:rsidRPr="009D2AB0">
        <w:rPr>
          <w:sz w:val="27"/>
          <w:szCs w:val="27"/>
        </w:rPr>
        <w:t xml:space="preserve"> </w:t>
      </w:r>
    </w:p>
    <w:p w:rsidR="007B396C" w:rsidRPr="009D2AB0" w:rsidRDefault="00BE391D" w:rsidP="009C1967">
      <w:pPr>
        <w:pStyle w:val="afc"/>
        <w:numPr>
          <w:ilvl w:val="1"/>
          <w:numId w:val="30"/>
        </w:numPr>
        <w:spacing w:line="276" w:lineRule="auto"/>
        <w:ind w:left="0" w:firstLine="709"/>
        <w:rPr>
          <w:sz w:val="27"/>
          <w:szCs w:val="27"/>
        </w:rPr>
      </w:pPr>
      <w:r w:rsidRPr="009D2AB0">
        <w:rPr>
          <w:sz w:val="27"/>
          <w:szCs w:val="27"/>
        </w:rPr>
        <w:t>Районному управлению образованием Администрации муниципального образования «</w:t>
      </w:r>
      <w:proofErr w:type="spellStart"/>
      <w:r w:rsidRPr="009D2AB0">
        <w:rPr>
          <w:sz w:val="27"/>
          <w:szCs w:val="27"/>
        </w:rPr>
        <w:t>Бичурский</w:t>
      </w:r>
      <w:proofErr w:type="spellEnd"/>
      <w:r w:rsidRPr="009D2AB0">
        <w:rPr>
          <w:sz w:val="27"/>
          <w:szCs w:val="27"/>
        </w:rPr>
        <w:t xml:space="preserve"> район» Республики Бурятия (Сидоров Д.А.) </w:t>
      </w:r>
      <w:r w:rsidR="00191573">
        <w:rPr>
          <w:sz w:val="27"/>
          <w:szCs w:val="27"/>
        </w:rPr>
        <w:t xml:space="preserve">обеспечить регистрацию </w:t>
      </w:r>
      <w:r w:rsidR="00DD6A27" w:rsidRPr="009D2AB0">
        <w:rPr>
          <w:sz w:val="27"/>
          <w:szCs w:val="27"/>
        </w:rPr>
        <w:t>Устав</w:t>
      </w:r>
      <w:r w:rsidR="00191573">
        <w:rPr>
          <w:sz w:val="27"/>
          <w:szCs w:val="27"/>
        </w:rPr>
        <w:t>а</w:t>
      </w:r>
      <w:r w:rsidR="00DD6A27" w:rsidRPr="009D2AB0">
        <w:rPr>
          <w:sz w:val="27"/>
          <w:szCs w:val="27"/>
        </w:rPr>
        <w:t xml:space="preserve"> Муниципального учреждения Районное управление образованием Администрации муниципального образования «</w:t>
      </w:r>
      <w:proofErr w:type="spellStart"/>
      <w:r w:rsidR="00DD6A27" w:rsidRPr="009D2AB0">
        <w:rPr>
          <w:sz w:val="27"/>
          <w:szCs w:val="27"/>
        </w:rPr>
        <w:t>Бичурский</w:t>
      </w:r>
      <w:proofErr w:type="spellEnd"/>
      <w:r w:rsidR="00DD6A27" w:rsidRPr="009D2AB0">
        <w:rPr>
          <w:sz w:val="27"/>
          <w:szCs w:val="27"/>
        </w:rPr>
        <w:t xml:space="preserve"> район» Республики Бурятия</w:t>
      </w:r>
      <w:r w:rsidR="002C1ED9" w:rsidRPr="009D2AB0">
        <w:rPr>
          <w:color w:val="000000"/>
          <w:sz w:val="27"/>
          <w:szCs w:val="27"/>
        </w:rPr>
        <w:t xml:space="preserve"> в Управлении Федеральной налоговой службы по Республике Бурятия </w:t>
      </w:r>
      <w:r w:rsidR="00F12455" w:rsidRPr="009D2AB0">
        <w:rPr>
          <w:color w:val="000000"/>
          <w:sz w:val="27"/>
          <w:szCs w:val="27"/>
        </w:rPr>
        <w:t xml:space="preserve">в </w:t>
      </w:r>
      <w:r w:rsidR="002C1ED9" w:rsidRPr="009D2AB0">
        <w:rPr>
          <w:color w:val="000000"/>
          <w:sz w:val="27"/>
          <w:szCs w:val="27"/>
        </w:rPr>
        <w:t>установленн</w:t>
      </w:r>
      <w:r w:rsidR="00F12455" w:rsidRPr="009D2AB0">
        <w:rPr>
          <w:color w:val="000000"/>
          <w:sz w:val="27"/>
          <w:szCs w:val="27"/>
        </w:rPr>
        <w:t>ом</w:t>
      </w:r>
      <w:r w:rsidR="002C1ED9" w:rsidRPr="009D2AB0">
        <w:rPr>
          <w:color w:val="000000"/>
          <w:sz w:val="27"/>
          <w:szCs w:val="27"/>
        </w:rPr>
        <w:t xml:space="preserve"> </w:t>
      </w:r>
      <w:r w:rsidR="00F12455" w:rsidRPr="009D2AB0">
        <w:rPr>
          <w:color w:val="000000"/>
          <w:sz w:val="27"/>
          <w:szCs w:val="27"/>
        </w:rPr>
        <w:t xml:space="preserve">действующим </w:t>
      </w:r>
      <w:r w:rsidR="002C1ED9" w:rsidRPr="009D2AB0">
        <w:rPr>
          <w:color w:val="000000"/>
          <w:sz w:val="27"/>
          <w:szCs w:val="27"/>
        </w:rPr>
        <w:t xml:space="preserve">законодательством </w:t>
      </w:r>
      <w:r w:rsidR="00F12455" w:rsidRPr="009D2AB0">
        <w:rPr>
          <w:color w:val="000000"/>
          <w:sz w:val="27"/>
          <w:szCs w:val="27"/>
        </w:rPr>
        <w:t>порядке</w:t>
      </w:r>
      <w:r w:rsidR="002C1ED9" w:rsidRPr="009D2AB0">
        <w:rPr>
          <w:color w:val="000000"/>
          <w:sz w:val="27"/>
          <w:szCs w:val="27"/>
        </w:rPr>
        <w:t>.</w:t>
      </w:r>
    </w:p>
    <w:p w:rsidR="00DA0533" w:rsidRPr="009D2AB0" w:rsidRDefault="00DA0533" w:rsidP="00DA0533">
      <w:pPr>
        <w:pStyle w:val="afc"/>
        <w:numPr>
          <w:ilvl w:val="0"/>
          <w:numId w:val="34"/>
        </w:numPr>
        <w:spacing w:line="276" w:lineRule="auto"/>
        <w:ind w:left="0" w:firstLine="709"/>
        <w:rPr>
          <w:sz w:val="27"/>
          <w:szCs w:val="27"/>
        </w:rPr>
      </w:pPr>
      <w:r w:rsidRPr="009D2AB0">
        <w:rPr>
          <w:color w:val="000000"/>
          <w:sz w:val="27"/>
          <w:szCs w:val="27"/>
        </w:rPr>
        <w:t>Признать утратившим силу постановление МКУ Администрация муниципального образования «</w:t>
      </w:r>
      <w:proofErr w:type="spellStart"/>
      <w:r w:rsidRPr="009D2AB0">
        <w:rPr>
          <w:color w:val="000000"/>
          <w:sz w:val="27"/>
          <w:szCs w:val="27"/>
        </w:rPr>
        <w:t>Бичурский</w:t>
      </w:r>
      <w:proofErr w:type="spellEnd"/>
      <w:r w:rsidRPr="009D2AB0">
        <w:rPr>
          <w:color w:val="000000"/>
          <w:sz w:val="27"/>
          <w:szCs w:val="27"/>
        </w:rPr>
        <w:t xml:space="preserve"> район» от 24.04.2017 № 212</w:t>
      </w:r>
      <w:r w:rsidR="001D234C" w:rsidRPr="009D2AB0">
        <w:rPr>
          <w:color w:val="000000"/>
          <w:sz w:val="27"/>
          <w:szCs w:val="27"/>
        </w:rPr>
        <w:t xml:space="preserve"> «Об утверждении Устава </w:t>
      </w:r>
      <w:r w:rsidR="001D234C" w:rsidRPr="009D2AB0">
        <w:rPr>
          <w:sz w:val="27"/>
          <w:szCs w:val="27"/>
        </w:rPr>
        <w:t>Муниципального учреждения Районное управление образованием Администрации муниципального образования «</w:t>
      </w:r>
      <w:proofErr w:type="spellStart"/>
      <w:r w:rsidR="001D234C" w:rsidRPr="009D2AB0">
        <w:rPr>
          <w:sz w:val="27"/>
          <w:szCs w:val="27"/>
        </w:rPr>
        <w:t>Бичурский</w:t>
      </w:r>
      <w:proofErr w:type="spellEnd"/>
      <w:r w:rsidR="001D234C" w:rsidRPr="009D2AB0">
        <w:rPr>
          <w:sz w:val="27"/>
          <w:szCs w:val="27"/>
        </w:rPr>
        <w:t xml:space="preserve"> район» Республики Бурятия</w:t>
      </w:r>
      <w:r w:rsidR="001D234C" w:rsidRPr="009D2AB0">
        <w:rPr>
          <w:color w:val="000000"/>
          <w:sz w:val="27"/>
          <w:szCs w:val="27"/>
        </w:rPr>
        <w:t>»</w:t>
      </w:r>
      <w:r w:rsidRPr="009D2AB0">
        <w:rPr>
          <w:color w:val="000000"/>
          <w:sz w:val="27"/>
          <w:szCs w:val="27"/>
        </w:rPr>
        <w:t>.</w:t>
      </w:r>
    </w:p>
    <w:p w:rsidR="004C1022" w:rsidRPr="009D2AB0" w:rsidRDefault="004C1022" w:rsidP="004C1022">
      <w:pPr>
        <w:spacing w:line="276" w:lineRule="auto"/>
        <w:rPr>
          <w:sz w:val="27"/>
          <w:szCs w:val="27"/>
        </w:rPr>
      </w:pPr>
    </w:p>
    <w:p w:rsidR="004C1022" w:rsidRPr="009D2AB0" w:rsidRDefault="004C1022" w:rsidP="004C1022">
      <w:pPr>
        <w:spacing w:line="276" w:lineRule="auto"/>
        <w:rPr>
          <w:sz w:val="27"/>
          <w:szCs w:val="27"/>
        </w:rPr>
      </w:pPr>
    </w:p>
    <w:p w:rsidR="005D7059" w:rsidRPr="009D2AB0" w:rsidRDefault="005D7059" w:rsidP="005E45AE">
      <w:pPr>
        <w:pStyle w:val="afc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709"/>
        <w:rPr>
          <w:rFonts w:eastAsiaTheme="minorHAnsi"/>
          <w:sz w:val="27"/>
          <w:szCs w:val="27"/>
          <w:lang w:eastAsia="en-US"/>
        </w:rPr>
      </w:pPr>
      <w:r w:rsidRPr="009D2AB0">
        <w:rPr>
          <w:rFonts w:eastAsiaTheme="minorHAnsi"/>
          <w:sz w:val="27"/>
          <w:szCs w:val="27"/>
          <w:lang w:eastAsia="en-US"/>
        </w:rPr>
        <w:t>Опубликовать (обнародовать) настоящее постановление в районной газете «</w:t>
      </w:r>
      <w:proofErr w:type="spellStart"/>
      <w:r w:rsidRPr="009D2AB0">
        <w:rPr>
          <w:rFonts w:eastAsiaTheme="minorHAnsi"/>
          <w:sz w:val="27"/>
          <w:szCs w:val="27"/>
          <w:lang w:eastAsia="en-US"/>
        </w:rPr>
        <w:t>Бичурский</w:t>
      </w:r>
      <w:proofErr w:type="spellEnd"/>
      <w:r w:rsidRPr="009D2AB0">
        <w:rPr>
          <w:rFonts w:eastAsiaTheme="minorHAnsi"/>
          <w:sz w:val="27"/>
          <w:szCs w:val="27"/>
          <w:lang w:eastAsia="en-US"/>
        </w:rPr>
        <w:t xml:space="preserve"> хлебороб», на информационн</w:t>
      </w:r>
      <w:r w:rsidR="00B6796A" w:rsidRPr="009D2AB0">
        <w:rPr>
          <w:rFonts w:eastAsiaTheme="minorHAnsi"/>
          <w:sz w:val="27"/>
          <w:szCs w:val="27"/>
          <w:lang w:eastAsia="en-US"/>
        </w:rPr>
        <w:t xml:space="preserve">ых </w:t>
      </w:r>
      <w:r w:rsidRPr="009D2AB0">
        <w:rPr>
          <w:rFonts w:eastAsiaTheme="minorHAnsi"/>
          <w:sz w:val="27"/>
          <w:szCs w:val="27"/>
          <w:lang w:eastAsia="en-US"/>
        </w:rPr>
        <w:t>стенд</w:t>
      </w:r>
      <w:r w:rsidR="00B6796A" w:rsidRPr="009D2AB0">
        <w:rPr>
          <w:rFonts w:eastAsiaTheme="minorHAnsi"/>
          <w:sz w:val="27"/>
          <w:szCs w:val="27"/>
          <w:lang w:eastAsia="en-US"/>
        </w:rPr>
        <w:t>ах</w:t>
      </w:r>
      <w:r w:rsidRPr="009D2AB0">
        <w:rPr>
          <w:rFonts w:eastAsiaTheme="minorHAnsi"/>
          <w:sz w:val="27"/>
          <w:szCs w:val="27"/>
          <w:lang w:eastAsia="en-US"/>
        </w:rPr>
        <w:t xml:space="preserve"> Администраци</w:t>
      </w:r>
      <w:r w:rsidR="00B6796A" w:rsidRPr="009D2AB0">
        <w:rPr>
          <w:rFonts w:eastAsiaTheme="minorHAnsi"/>
          <w:sz w:val="27"/>
          <w:szCs w:val="27"/>
          <w:lang w:eastAsia="en-US"/>
        </w:rPr>
        <w:t>и</w:t>
      </w:r>
      <w:r w:rsidRPr="009D2AB0">
        <w:rPr>
          <w:rFonts w:eastAsiaTheme="minorHAnsi"/>
          <w:sz w:val="27"/>
          <w:szCs w:val="27"/>
          <w:lang w:eastAsia="en-US"/>
        </w:rPr>
        <w:t xml:space="preserve"> МО «</w:t>
      </w:r>
      <w:proofErr w:type="spellStart"/>
      <w:r w:rsidRPr="009D2AB0">
        <w:rPr>
          <w:rFonts w:eastAsiaTheme="minorHAnsi"/>
          <w:sz w:val="27"/>
          <w:szCs w:val="27"/>
          <w:lang w:eastAsia="en-US"/>
        </w:rPr>
        <w:t>Бичурский</w:t>
      </w:r>
      <w:proofErr w:type="spellEnd"/>
      <w:r w:rsidRPr="009D2AB0">
        <w:rPr>
          <w:rFonts w:eastAsiaTheme="minorHAnsi"/>
          <w:sz w:val="27"/>
          <w:szCs w:val="27"/>
          <w:lang w:eastAsia="en-US"/>
        </w:rPr>
        <w:t xml:space="preserve"> район» РБ и разместить на официальном сайте муниципального образования «</w:t>
      </w:r>
      <w:proofErr w:type="spellStart"/>
      <w:r w:rsidRPr="009D2AB0">
        <w:rPr>
          <w:rFonts w:eastAsiaTheme="minorHAnsi"/>
          <w:sz w:val="27"/>
          <w:szCs w:val="27"/>
          <w:lang w:eastAsia="en-US"/>
        </w:rPr>
        <w:t>Бичурский</w:t>
      </w:r>
      <w:proofErr w:type="spellEnd"/>
      <w:r w:rsidRPr="009D2AB0">
        <w:rPr>
          <w:rFonts w:eastAsiaTheme="minorHAnsi"/>
          <w:sz w:val="27"/>
          <w:szCs w:val="27"/>
          <w:lang w:eastAsia="en-US"/>
        </w:rPr>
        <w:t xml:space="preserve"> район» в сети Интернет.</w:t>
      </w:r>
    </w:p>
    <w:p w:rsidR="005D7059" w:rsidRPr="009D2AB0" w:rsidRDefault="00A76504" w:rsidP="005E45AE">
      <w:pPr>
        <w:pStyle w:val="afc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709"/>
        <w:rPr>
          <w:rFonts w:eastAsiaTheme="minorHAnsi"/>
          <w:sz w:val="27"/>
          <w:szCs w:val="27"/>
          <w:lang w:eastAsia="en-US"/>
        </w:rPr>
      </w:pPr>
      <w:r w:rsidRPr="009D2AB0">
        <w:rPr>
          <w:color w:val="000000"/>
          <w:sz w:val="27"/>
          <w:szCs w:val="27"/>
        </w:rPr>
        <w:t xml:space="preserve">Настоящее </w:t>
      </w:r>
      <w:r w:rsidR="00BB22D4">
        <w:rPr>
          <w:color w:val="000000"/>
          <w:sz w:val="27"/>
          <w:szCs w:val="27"/>
        </w:rPr>
        <w:t>постановление</w:t>
      </w:r>
      <w:r w:rsidRPr="009D2AB0">
        <w:rPr>
          <w:color w:val="000000"/>
          <w:sz w:val="27"/>
          <w:szCs w:val="27"/>
        </w:rPr>
        <w:t xml:space="preserve"> вступает в силу после официального опубликования </w:t>
      </w:r>
      <w:r w:rsidR="007C289E">
        <w:rPr>
          <w:color w:val="000000"/>
          <w:sz w:val="27"/>
          <w:szCs w:val="27"/>
        </w:rPr>
        <w:t>(обнародования)</w:t>
      </w:r>
      <w:r w:rsidR="00BB22D4">
        <w:rPr>
          <w:color w:val="000000"/>
          <w:sz w:val="27"/>
          <w:szCs w:val="27"/>
        </w:rPr>
        <w:t>.</w:t>
      </w:r>
    </w:p>
    <w:p w:rsidR="00286EBB" w:rsidRPr="009D2AB0" w:rsidRDefault="00DB2002" w:rsidP="005E45AE">
      <w:pPr>
        <w:pStyle w:val="afc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709"/>
        <w:rPr>
          <w:rFonts w:eastAsiaTheme="minorHAnsi"/>
          <w:sz w:val="27"/>
          <w:szCs w:val="27"/>
          <w:lang w:eastAsia="en-US"/>
        </w:rPr>
      </w:pPr>
      <w:proofErr w:type="gramStart"/>
      <w:r w:rsidRPr="009D2AB0"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 w:rsidRPr="009D2AB0">
        <w:rPr>
          <w:rFonts w:eastAsiaTheme="minorHAnsi"/>
          <w:sz w:val="27"/>
          <w:szCs w:val="27"/>
          <w:lang w:eastAsia="en-US"/>
        </w:rPr>
        <w:t xml:space="preserve"> исполнением настоящего постановления </w:t>
      </w:r>
      <w:r w:rsidR="00536D56" w:rsidRPr="009D2AB0">
        <w:rPr>
          <w:rFonts w:eastAsiaTheme="minorHAnsi"/>
          <w:sz w:val="27"/>
          <w:szCs w:val="27"/>
          <w:lang w:eastAsia="en-US"/>
        </w:rPr>
        <w:t xml:space="preserve">возложить на </w:t>
      </w:r>
      <w:r w:rsidR="00DD6A27" w:rsidRPr="009D2AB0">
        <w:rPr>
          <w:rFonts w:eastAsiaTheme="minorHAnsi"/>
          <w:sz w:val="27"/>
          <w:szCs w:val="27"/>
          <w:lang w:eastAsia="en-US"/>
        </w:rPr>
        <w:t xml:space="preserve">Первого </w:t>
      </w:r>
      <w:r w:rsidR="00536D56" w:rsidRPr="009D2AB0">
        <w:rPr>
          <w:rFonts w:eastAsiaTheme="minorHAnsi"/>
          <w:sz w:val="27"/>
          <w:szCs w:val="27"/>
          <w:lang w:eastAsia="en-US"/>
        </w:rPr>
        <w:t>заместителя руководителя Администрации МО «</w:t>
      </w:r>
      <w:proofErr w:type="spellStart"/>
      <w:r w:rsidR="00536D56" w:rsidRPr="009D2AB0">
        <w:rPr>
          <w:rFonts w:eastAsiaTheme="minorHAnsi"/>
          <w:sz w:val="27"/>
          <w:szCs w:val="27"/>
          <w:lang w:eastAsia="en-US"/>
        </w:rPr>
        <w:t>Бичурский</w:t>
      </w:r>
      <w:proofErr w:type="spellEnd"/>
      <w:r w:rsidR="00536D56" w:rsidRPr="009D2AB0">
        <w:rPr>
          <w:rFonts w:eastAsiaTheme="minorHAnsi"/>
          <w:sz w:val="27"/>
          <w:szCs w:val="27"/>
          <w:lang w:eastAsia="en-US"/>
        </w:rPr>
        <w:t xml:space="preserve"> район» РБ по </w:t>
      </w:r>
      <w:r w:rsidR="00DD6A27" w:rsidRPr="009D2AB0">
        <w:rPr>
          <w:rFonts w:eastAsiaTheme="minorHAnsi"/>
          <w:sz w:val="27"/>
          <w:szCs w:val="27"/>
          <w:lang w:eastAsia="en-US"/>
        </w:rPr>
        <w:t>социальному развитию</w:t>
      </w:r>
      <w:r w:rsidR="005E5C6D" w:rsidRPr="009D2AB0">
        <w:rPr>
          <w:rFonts w:eastAsiaTheme="minorHAnsi"/>
          <w:sz w:val="27"/>
          <w:szCs w:val="27"/>
          <w:lang w:eastAsia="en-US"/>
        </w:rPr>
        <w:t xml:space="preserve"> </w:t>
      </w:r>
      <w:r w:rsidR="00C86ED2" w:rsidRPr="009D2AB0">
        <w:rPr>
          <w:rFonts w:eastAsiaTheme="minorHAnsi"/>
          <w:sz w:val="27"/>
          <w:szCs w:val="27"/>
          <w:lang w:eastAsia="en-US"/>
        </w:rPr>
        <w:t>Бадмаеву</w:t>
      </w:r>
      <w:r w:rsidR="00536D56" w:rsidRPr="009D2AB0">
        <w:rPr>
          <w:rFonts w:eastAsiaTheme="minorHAnsi"/>
          <w:sz w:val="27"/>
          <w:szCs w:val="27"/>
          <w:lang w:eastAsia="en-US"/>
        </w:rPr>
        <w:t xml:space="preserve"> М.</w:t>
      </w:r>
      <w:r w:rsidR="00C86ED2" w:rsidRPr="009D2AB0">
        <w:rPr>
          <w:rFonts w:eastAsiaTheme="minorHAnsi"/>
          <w:sz w:val="27"/>
          <w:szCs w:val="27"/>
          <w:lang w:eastAsia="en-US"/>
        </w:rPr>
        <w:t>Б</w:t>
      </w:r>
      <w:r w:rsidR="00536D56" w:rsidRPr="009D2AB0">
        <w:rPr>
          <w:rFonts w:eastAsiaTheme="minorHAnsi"/>
          <w:sz w:val="27"/>
          <w:szCs w:val="27"/>
          <w:lang w:eastAsia="en-US"/>
        </w:rPr>
        <w:t>.</w:t>
      </w:r>
      <w:r w:rsidRPr="009D2AB0">
        <w:rPr>
          <w:rFonts w:eastAsiaTheme="minorHAnsi"/>
          <w:sz w:val="27"/>
          <w:szCs w:val="27"/>
          <w:lang w:eastAsia="en-US"/>
        </w:rPr>
        <w:t>.</w:t>
      </w:r>
    </w:p>
    <w:p w:rsidR="00286EBB" w:rsidRPr="009D2AB0" w:rsidRDefault="00286EBB" w:rsidP="00286EBB">
      <w:pPr>
        <w:pStyle w:val="afc"/>
        <w:autoSpaceDE w:val="0"/>
        <w:autoSpaceDN w:val="0"/>
        <w:adjustRightInd w:val="0"/>
        <w:spacing w:line="276" w:lineRule="auto"/>
        <w:ind w:left="709"/>
        <w:rPr>
          <w:rFonts w:eastAsiaTheme="minorHAnsi"/>
          <w:sz w:val="27"/>
          <w:szCs w:val="27"/>
          <w:lang w:eastAsia="en-US"/>
        </w:rPr>
      </w:pPr>
    </w:p>
    <w:p w:rsidR="008753F7" w:rsidRPr="00221F97" w:rsidRDefault="000579A0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sz w:val="28"/>
          <w:szCs w:val="28"/>
          <w:lang w:eastAsia="en-US"/>
        </w:rPr>
      </w:pPr>
      <w:r w:rsidRPr="009D2AB0">
        <w:rPr>
          <w:rFonts w:eastAsiaTheme="minorHAnsi"/>
          <w:sz w:val="27"/>
          <w:szCs w:val="27"/>
          <w:lang w:eastAsia="en-US"/>
        </w:rPr>
        <w:t>Глава МО «</w:t>
      </w:r>
      <w:proofErr w:type="spellStart"/>
      <w:r w:rsidRPr="009D2AB0">
        <w:rPr>
          <w:rFonts w:eastAsiaTheme="minorHAnsi"/>
          <w:sz w:val="27"/>
          <w:szCs w:val="27"/>
          <w:lang w:eastAsia="en-US"/>
        </w:rPr>
        <w:t>Бичурский</w:t>
      </w:r>
      <w:proofErr w:type="spellEnd"/>
      <w:r w:rsidRPr="009D2AB0">
        <w:rPr>
          <w:rFonts w:eastAsiaTheme="minorHAnsi"/>
          <w:sz w:val="27"/>
          <w:szCs w:val="27"/>
          <w:lang w:eastAsia="en-US"/>
        </w:rPr>
        <w:t xml:space="preserve"> район»</w:t>
      </w:r>
      <w:r w:rsidR="00286EBB" w:rsidRPr="009D2AB0">
        <w:rPr>
          <w:rFonts w:eastAsiaTheme="minorHAnsi"/>
          <w:sz w:val="27"/>
          <w:szCs w:val="27"/>
          <w:lang w:eastAsia="en-US"/>
        </w:rPr>
        <w:tab/>
      </w:r>
      <w:r w:rsidR="00286EBB" w:rsidRPr="009D2AB0">
        <w:rPr>
          <w:rFonts w:eastAsiaTheme="minorHAnsi"/>
          <w:sz w:val="27"/>
          <w:szCs w:val="27"/>
          <w:lang w:eastAsia="en-US"/>
        </w:rPr>
        <w:tab/>
      </w:r>
      <w:r w:rsidR="00286EBB" w:rsidRPr="00221F97">
        <w:rPr>
          <w:rFonts w:eastAsiaTheme="minorHAnsi"/>
          <w:sz w:val="28"/>
          <w:szCs w:val="28"/>
          <w:lang w:eastAsia="en-US"/>
        </w:rPr>
        <w:tab/>
      </w:r>
      <w:r w:rsidR="008753F7" w:rsidRPr="00221F97">
        <w:rPr>
          <w:rFonts w:eastAsiaTheme="minorHAnsi"/>
          <w:sz w:val="28"/>
          <w:szCs w:val="28"/>
          <w:lang w:eastAsia="en-US"/>
        </w:rPr>
        <w:t xml:space="preserve">        </w:t>
      </w:r>
      <w:r w:rsidR="000E776B" w:rsidRPr="00221F97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233563" w:rsidRPr="00221F97">
        <w:rPr>
          <w:rFonts w:eastAsiaTheme="minorHAnsi"/>
          <w:sz w:val="28"/>
          <w:szCs w:val="28"/>
          <w:lang w:eastAsia="en-US"/>
        </w:rPr>
        <w:t xml:space="preserve">   </w:t>
      </w:r>
      <w:r w:rsidR="00593294" w:rsidRPr="00221F97">
        <w:rPr>
          <w:rFonts w:eastAsiaTheme="minorHAnsi"/>
          <w:sz w:val="28"/>
          <w:szCs w:val="28"/>
          <w:lang w:eastAsia="en-US"/>
        </w:rPr>
        <w:t xml:space="preserve">        </w:t>
      </w:r>
      <w:r w:rsidR="00161E01">
        <w:rPr>
          <w:rFonts w:eastAsiaTheme="minorHAnsi"/>
          <w:sz w:val="28"/>
          <w:szCs w:val="28"/>
          <w:lang w:eastAsia="en-US"/>
        </w:rPr>
        <w:t xml:space="preserve">       </w:t>
      </w:r>
      <w:r w:rsidRPr="00221F97">
        <w:rPr>
          <w:rFonts w:eastAsiaTheme="minorHAnsi"/>
          <w:sz w:val="28"/>
          <w:szCs w:val="28"/>
          <w:lang w:eastAsia="en-US"/>
        </w:rPr>
        <w:t>В</w:t>
      </w:r>
      <w:r w:rsidR="00286EBB" w:rsidRPr="00221F97">
        <w:rPr>
          <w:rFonts w:eastAsiaTheme="minorHAnsi"/>
          <w:sz w:val="28"/>
          <w:szCs w:val="28"/>
          <w:lang w:eastAsia="en-US"/>
        </w:rPr>
        <w:t>.</w:t>
      </w:r>
      <w:r w:rsidRPr="00221F97">
        <w:rPr>
          <w:rFonts w:eastAsiaTheme="minorHAnsi"/>
          <w:sz w:val="28"/>
          <w:szCs w:val="28"/>
          <w:lang w:eastAsia="en-US"/>
        </w:rPr>
        <w:t>В</w:t>
      </w:r>
      <w:r w:rsidR="00286EBB" w:rsidRPr="00221F97">
        <w:rPr>
          <w:rFonts w:eastAsiaTheme="minorHAnsi"/>
          <w:sz w:val="28"/>
          <w:szCs w:val="28"/>
          <w:lang w:eastAsia="en-US"/>
        </w:rPr>
        <w:t xml:space="preserve">. </w:t>
      </w:r>
      <w:r w:rsidRPr="00221F97">
        <w:rPr>
          <w:rFonts w:eastAsiaTheme="minorHAnsi"/>
          <w:sz w:val="28"/>
          <w:szCs w:val="28"/>
          <w:lang w:eastAsia="en-US"/>
        </w:rPr>
        <w:t>Смолин</w:t>
      </w:r>
      <w:r w:rsidR="000E776B" w:rsidRPr="00221F97">
        <w:rPr>
          <w:rFonts w:eastAsiaTheme="minorHAnsi"/>
          <w:sz w:val="28"/>
          <w:szCs w:val="28"/>
          <w:lang w:eastAsia="en-US"/>
        </w:rPr>
        <w:t xml:space="preserve">   </w:t>
      </w:r>
    </w:p>
    <w:p w:rsidR="008753F7" w:rsidRPr="00221F97" w:rsidRDefault="008753F7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sz w:val="28"/>
          <w:szCs w:val="28"/>
          <w:lang w:eastAsia="en-US"/>
        </w:rPr>
      </w:pPr>
    </w:p>
    <w:p w:rsidR="000E032C" w:rsidRPr="00221F97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sz w:val="28"/>
          <w:szCs w:val="28"/>
          <w:lang w:eastAsia="en-US"/>
        </w:rPr>
      </w:pPr>
    </w:p>
    <w:p w:rsidR="000E032C" w:rsidRPr="00221F97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sz w:val="28"/>
          <w:szCs w:val="28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C86ED2" w:rsidRDefault="00C86ED2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D04F91" w:rsidRDefault="00D04F91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D04F91" w:rsidRDefault="00D04F91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0E032C" w:rsidRDefault="000E032C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</w:t>
      </w:r>
    </w:p>
    <w:p w:rsidR="005D7059" w:rsidRDefault="008753F7" w:rsidP="008753F7">
      <w:pPr>
        <w:pStyle w:val="afc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8753F7">
        <w:rPr>
          <w:rFonts w:eastAsiaTheme="minorHAnsi"/>
          <w:lang w:eastAsia="en-US"/>
        </w:rPr>
        <w:t xml:space="preserve">Проект </w:t>
      </w:r>
      <w:r>
        <w:rPr>
          <w:rFonts w:eastAsiaTheme="minorHAnsi"/>
          <w:lang w:eastAsia="en-US"/>
        </w:rPr>
        <w:t xml:space="preserve">подготовлен </w:t>
      </w:r>
      <w:r w:rsidR="000E032C">
        <w:rPr>
          <w:rFonts w:eastAsiaTheme="minorHAnsi"/>
          <w:lang w:eastAsia="en-US"/>
        </w:rPr>
        <w:t>сектором правового обеспечения</w:t>
      </w:r>
      <w:r w:rsidR="006A37E5">
        <w:rPr>
          <w:rFonts w:eastAsiaTheme="minorHAnsi"/>
          <w:lang w:eastAsia="en-US"/>
        </w:rPr>
        <w:t xml:space="preserve"> и муниципальной службы</w:t>
      </w:r>
    </w:p>
    <w:p w:rsidR="008753F7" w:rsidRDefault="008753F7" w:rsidP="008753F7">
      <w:pPr>
        <w:pStyle w:val="af4"/>
        <w:rPr>
          <w:sz w:val="20"/>
          <w:szCs w:val="20"/>
        </w:rPr>
      </w:pPr>
      <w:r w:rsidRPr="008753F7">
        <w:rPr>
          <w:rFonts w:eastAsiaTheme="minorHAnsi"/>
          <w:sz w:val="20"/>
          <w:szCs w:val="20"/>
        </w:rPr>
        <w:t xml:space="preserve">тел. </w:t>
      </w:r>
      <w:r w:rsidRPr="008753F7">
        <w:rPr>
          <w:sz w:val="20"/>
          <w:szCs w:val="20"/>
        </w:rPr>
        <w:t>+79644091932/доб. 311</w:t>
      </w:r>
    </w:p>
    <w:p w:rsidR="00B620DE" w:rsidRDefault="00B620DE" w:rsidP="00B620DE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CE851" wp14:editId="5169245F">
                <wp:simplePos x="0" y="0"/>
                <wp:positionH relativeFrom="column">
                  <wp:posOffset>2232972</wp:posOffset>
                </wp:positionH>
                <wp:positionV relativeFrom="paragraph">
                  <wp:posOffset>-105233</wp:posOffset>
                </wp:positionV>
                <wp:extent cx="4343400" cy="2405234"/>
                <wp:effectExtent l="0" t="0" r="19050" b="1460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405234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75.8pt;margin-top:-8.3pt;width:342pt;height:18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" filled="f" strokecolor="#1f4d78 [1604]" strokeweight="1pt"/>
            </w:pict>
          </mc:Fallback>
        </mc:AlternateContent>
      </w:r>
      <w:r w:rsidRPr="00EC4EA8">
        <w:rPr>
          <w:b/>
          <w:sz w:val="28"/>
          <w:szCs w:val="28"/>
        </w:rPr>
        <w:t>УТВЕРЖДЕН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Бичурский</w:t>
      </w:r>
      <w:proofErr w:type="spellEnd"/>
      <w:r>
        <w:rPr>
          <w:sz w:val="28"/>
          <w:szCs w:val="28"/>
        </w:rPr>
        <w:t xml:space="preserve"> район» Республики Бурятия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29 декабря 2022 года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№ 779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Глава МО «</w:t>
      </w:r>
      <w:proofErr w:type="spellStart"/>
      <w:r>
        <w:rPr>
          <w:sz w:val="28"/>
          <w:szCs w:val="28"/>
        </w:rPr>
        <w:t>Бичурский</w:t>
      </w:r>
      <w:proofErr w:type="spellEnd"/>
      <w:r>
        <w:rPr>
          <w:sz w:val="28"/>
          <w:szCs w:val="28"/>
        </w:rPr>
        <w:t xml:space="preserve"> район» РБ</w:t>
      </w: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________________________В.В. Смолин</w:t>
      </w:r>
    </w:p>
    <w:p w:rsidR="00B620DE" w:rsidRDefault="00B620DE" w:rsidP="00B620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620DE" w:rsidRDefault="00B620DE" w:rsidP="00B620DE">
      <w:pPr>
        <w:spacing w:line="276" w:lineRule="auto"/>
        <w:rPr>
          <w:sz w:val="28"/>
          <w:szCs w:val="28"/>
        </w:rPr>
      </w:pP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</w:p>
    <w:p w:rsidR="00B620DE" w:rsidRDefault="00B620DE" w:rsidP="00B620DE">
      <w:pPr>
        <w:spacing w:line="276" w:lineRule="auto"/>
        <w:jc w:val="right"/>
        <w:rPr>
          <w:sz w:val="28"/>
          <w:szCs w:val="28"/>
        </w:rPr>
      </w:pPr>
    </w:p>
    <w:p w:rsidR="00B620DE" w:rsidRPr="00EC4EA8" w:rsidRDefault="00B620DE" w:rsidP="00B620DE">
      <w:pPr>
        <w:spacing w:line="276" w:lineRule="auto"/>
        <w:jc w:val="center"/>
        <w:rPr>
          <w:b/>
          <w:sz w:val="72"/>
          <w:szCs w:val="72"/>
        </w:rPr>
      </w:pPr>
      <w:r w:rsidRPr="00EC4EA8">
        <w:rPr>
          <w:b/>
          <w:sz w:val="72"/>
          <w:szCs w:val="72"/>
        </w:rPr>
        <w:t>УСТАВ</w:t>
      </w: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  <w:r w:rsidRPr="00EC4EA8">
        <w:rPr>
          <w:b/>
          <w:sz w:val="28"/>
          <w:szCs w:val="28"/>
        </w:rPr>
        <w:t>МУНИЦИПАЛЬНОГО УЧРЕЖДЕНИЯ РАЙОННОЕ УПРАВЛЕНИЕ ОБРАЗОВАНИЕМ</w:t>
      </w:r>
      <w:r>
        <w:rPr>
          <w:b/>
          <w:sz w:val="28"/>
          <w:szCs w:val="28"/>
        </w:rPr>
        <w:t xml:space="preserve"> </w:t>
      </w:r>
      <w:r w:rsidRPr="00EC4EA8">
        <w:rPr>
          <w:b/>
          <w:sz w:val="28"/>
          <w:szCs w:val="28"/>
        </w:rPr>
        <w:t>АДМИНИСТРАЦИИ МУНИЦИПАЛЬНОГО ОБРАЗОВАНИЯ «БИЧУРСКИЙ РАЙОН» РЕСПУБЛИКИ БУРЯТИЯ</w:t>
      </w: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</w:p>
    <w:p w:rsidR="00B620DE" w:rsidRDefault="00B620DE" w:rsidP="00B620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год</w:t>
      </w:r>
    </w:p>
    <w:p w:rsidR="00B620DE" w:rsidRPr="00AB4F47" w:rsidRDefault="00B620DE" w:rsidP="00B620DE">
      <w:pPr>
        <w:pStyle w:val="afc"/>
        <w:numPr>
          <w:ilvl w:val="0"/>
          <w:numId w:val="35"/>
        </w:numPr>
        <w:spacing w:line="276" w:lineRule="auto"/>
        <w:ind w:left="0" w:firstLine="709"/>
        <w:jc w:val="center"/>
        <w:rPr>
          <w:b/>
          <w:sz w:val="27"/>
          <w:szCs w:val="27"/>
        </w:rPr>
      </w:pPr>
      <w:r w:rsidRPr="00AB4F47">
        <w:rPr>
          <w:b/>
          <w:sz w:val="27"/>
          <w:szCs w:val="27"/>
        </w:rPr>
        <w:lastRenderedPageBreak/>
        <w:t>Общие положения</w:t>
      </w:r>
    </w:p>
    <w:p w:rsidR="00B620DE" w:rsidRPr="00AB4F47" w:rsidRDefault="00B620DE" w:rsidP="00B620DE">
      <w:pPr>
        <w:pStyle w:val="afc"/>
        <w:spacing w:line="276" w:lineRule="auto"/>
        <w:ind w:left="709"/>
        <w:rPr>
          <w:b/>
          <w:sz w:val="16"/>
          <w:szCs w:val="16"/>
        </w:rPr>
      </w:pP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Муниципальное учреждение Районное управление образованием Администрации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(далее - Управление) является структурным подразделением Администрации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Бурятия, созданным для обеспечения реализации полномочий органа местного самоуправления в сфере образования и реализации полномочий органов государственной власти в сфере образования, переданных в соответствии с действующим законодательством.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Полное официальное наименование Управления: Муниципальное учреждение Районное управление образованием Администрации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Сокращенное наименование: МУ РУО Администрации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Местонахождение и юридический адрес Управления: 671360, Республика Бурятия, 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район, село Бичура, улица Советская, дом 43.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Организационно-правовая форма: Муниципальное казенное учреждение.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Учредителем и собственником имущества Управления является Муниципальное образование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(далее –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РБ) в лице Администрации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(далее – Администрация района). Функции и полномочия учредителя исполняются Администрацией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(Учредитель).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систему Управления входят муниципальные образовательные организации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и другие подведомственные Управлению учреждения.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tabs>
          <w:tab w:val="left" w:pos="851"/>
        </w:tabs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>В своей деятельности Управление руководствуется Конституцией Российской Федерации, Федеральным законом от 29.12.2012 N 273-ФЗ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Бурятия, законодательными актами Республики Бурятия, Указами и распоряжениями Главы Республики Бурятия, постановлениями и распоряжениями Правительства Республики Бурятия, законом Республики Бурятия от 13.12.2013 № 240-</w:t>
      </w:r>
      <w:r w:rsidRPr="00AB4F47">
        <w:rPr>
          <w:sz w:val="27"/>
          <w:szCs w:val="27"/>
          <w:lang w:val="en-US"/>
        </w:rPr>
        <w:t>V</w:t>
      </w:r>
      <w:r w:rsidRPr="00AB4F47">
        <w:rPr>
          <w:sz w:val="27"/>
          <w:szCs w:val="27"/>
        </w:rPr>
        <w:t xml:space="preserve"> «Об</w:t>
      </w:r>
      <w:proofErr w:type="gramEnd"/>
      <w:r w:rsidRPr="00AB4F47">
        <w:rPr>
          <w:sz w:val="27"/>
          <w:szCs w:val="27"/>
        </w:rPr>
        <w:t xml:space="preserve"> </w:t>
      </w:r>
      <w:proofErr w:type="gramStart"/>
      <w:r w:rsidRPr="00AB4F47">
        <w:rPr>
          <w:sz w:val="27"/>
          <w:szCs w:val="27"/>
        </w:rPr>
        <w:t xml:space="preserve">образовании в Республике Бурятия», иными законами Республики Бурятия, нормативными актами Министерства образования и науки Российской Федерации, </w:t>
      </w:r>
      <w:r w:rsidRPr="00AB4F47">
        <w:rPr>
          <w:sz w:val="27"/>
          <w:szCs w:val="27"/>
          <w:shd w:val="clear" w:color="auto" w:fill="FFFFFF"/>
        </w:rPr>
        <w:t>Министерства образования и науки Республики Бурятия,</w:t>
      </w:r>
      <w:r w:rsidRPr="00AB4F47">
        <w:rPr>
          <w:sz w:val="27"/>
          <w:szCs w:val="27"/>
        </w:rPr>
        <w:t xml:space="preserve"> муниципальными правовыми актами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Бурятия, настоящим Уставом и локальными правовыми актами Управления.</w:t>
      </w:r>
      <w:proofErr w:type="gramEnd"/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является юридическим лицом, имеет самостоятельный баланс, лицевые счета, круглую печать с изображением герба муниципального образования </w:t>
      </w:r>
      <w:r w:rsidRPr="00AB4F47">
        <w:rPr>
          <w:sz w:val="27"/>
          <w:szCs w:val="27"/>
        </w:rPr>
        <w:lastRenderedPageBreak/>
        <w:t>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район», штампы и бланки со своим наименованием, и другие реквизиты. Права юридического лица возникают с момента государственной регистрации Управления в уполномоченном органе государственной регистрации юридических лиц в соответствии с действующим законодательством Российской Федерации. 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осуществляет свою деятельность во взаимодействии с органами государственного управления Республики Бурятия, органами местного самоуправления, государственными внебюджетными фондами, общественными объединениями, с юридическими лицами и гражданами, деятельность которых связана с реализацией функций Управления.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Финансирование деятельности Управления производится за счет средств местного бюджета, межбюджетных трансфертов и иных внебюджетных источников в установленном законном порядке.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За Управлением в целях обеспечения его деятельности на праве оперативного управления закрепляется в установленном порядке муниципальное имущество, принадлежащее на праве собственности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отвечает по своим обязательствам находящимися в его распоряжении денежными средствами. </w:t>
      </w:r>
    </w:p>
    <w:p w:rsidR="00B620DE" w:rsidRPr="00AB4F47" w:rsidRDefault="00B620DE" w:rsidP="00B620DE">
      <w:pPr>
        <w:pStyle w:val="22"/>
        <w:numPr>
          <w:ilvl w:val="1"/>
          <w:numId w:val="35"/>
        </w:numPr>
        <w:shd w:val="clear" w:color="auto" w:fill="auto"/>
        <w:tabs>
          <w:tab w:val="left" w:pos="993"/>
        </w:tabs>
        <w:spacing w:after="0" w:line="276" w:lineRule="auto"/>
        <w:ind w:left="0" w:firstLine="709"/>
        <w:jc w:val="both"/>
        <w:rPr>
          <w:sz w:val="27"/>
          <w:szCs w:val="27"/>
        </w:rPr>
      </w:pPr>
      <w:r w:rsidRPr="00AB4F47">
        <w:rPr>
          <w:sz w:val="27"/>
          <w:szCs w:val="27"/>
        </w:rPr>
        <w:t>Учредитель не несет ответственности по обязатель</w:t>
      </w:r>
      <w:r w:rsidRPr="00AB4F47">
        <w:rPr>
          <w:sz w:val="27"/>
          <w:szCs w:val="27"/>
        </w:rPr>
        <w:softHyphen/>
        <w:t>ствам Учреждения.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вправе от своего имени заключать договоры, приобретать имущественные и личные неимущественные права, </w:t>
      </w:r>
      <w:proofErr w:type="gramStart"/>
      <w:r w:rsidRPr="00AB4F47">
        <w:rPr>
          <w:sz w:val="27"/>
          <w:szCs w:val="27"/>
        </w:rPr>
        <w:t>нести обязанности</w:t>
      </w:r>
      <w:proofErr w:type="gramEnd"/>
      <w:r w:rsidRPr="00AB4F47">
        <w:rPr>
          <w:sz w:val="27"/>
          <w:szCs w:val="27"/>
        </w:rPr>
        <w:t xml:space="preserve">, быть истцом и ответчиком в суде.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непосредственно подчинено и подотчетно Главе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(далее – Глава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РБ) - Руководителю Администрации района, функционально – Первому заместителю руководителя Администрации района по социальному развитию в соответствии с полномочиями, определенными правовыми актами Администрации района.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Организационная структура и штатное расписание Управления разрабатываются начальником Управления с учетом возложенных на Управление функций и задач, и утверждаются после согласования  Учредителем в лице  Главы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Руководителя Администрации района.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в сети «Интернет», обеспечивает открытость и доступность информации в соответствии с требованиями, установленными законодательством.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Режим работы Управления устанавливается локальным актом Управления с учетом требований законодательства и возложенных на Управление функций и полномочий.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lastRenderedPageBreak/>
        <w:t>Контроль за</w:t>
      </w:r>
      <w:proofErr w:type="gramEnd"/>
      <w:r w:rsidRPr="00AB4F47">
        <w:rPr>
          <w:sz w:val="27"/>
          <w:szCs w:val="27"/>
        </w:rPr>
        <w:t xml:space="preserve"> деятельностью Управления осуществляется Учредителем в установленном им порядке.</w:t>
      </w:r>
      <w:r w:rsidRPr="00AB4F47">
        <w:rPr>
          <w:sz w:val="27"/>
          <w:szCs w:val="27"/>
        </w:rPr>
        <w:cr/>
      </w:r>
    </w:p>
    <w:p w:rsidR="00B620DE" w:rsidRPr="00AB4F47" w:rsidRDefault="00B620DE" w:rsidP="00B620DE">
      <w:pPr>
        <w:pStyle w:val="afc"/>
        <w:numPr>
          <w:ilvl w:val="0"/>
          <w:numId w:val="35"/>
        </w:numPr>
        <w:spacing w:line="276" w:lineRule="auto"/>
        <w:ind w:left="0" w:firstLine="709"/>
        <w:jc w:val="center"/>
        <w:rPr>
          <w:b/>
          <w:sz w:val="27"/>
          <w:szCs w:val="27"/>
        </w:rPr>
      </w:pPr>
      <w:r w:rsidRPr="00AB4F47">
        <w:rPr>
          <w:b/>
          <w:sz w:val="27"/>
          <w:szCs w:val="27"/>
        </w:rPr>
        <w:t>Основные задачи, функции, права и обязанности Управления</w:t>
      </w:r>
    </w:p>
    <w:p w:rsidR="00B620DE" w:rsidRPr="00AB4F47" w:rsidRDefault="00B620DE" w:rsidP="00B620DE">
      <w:pPr>
        <w:pStyle w:val="afc"/>
        <w:spacing w:line="276" w:lineRule="auto"/>
        <w:ind w:left="0" w:firstLine="709"/>
        <w:rPr>
          <w:b/>
          <w:sz w:val="27"/>
          <w:szCs w:val="27"/>
        </w:rPr>
      </w:pP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осуществляет исполнительно-распорядительную деятельность по реализации в пределах своей компетенции государственной, региональной и муниципальной политики в сфере образования, конституционных прав граждан на качественное образование в соответствии с их потребностями, интересами, способностями и возможностями.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призвано решать следующие основные задачи:   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Осуществление управления в области образования, обеспечивающее необходимые условия для реализации конституционного права граждан Российской Федерации на получение общедоступного и бесплатного дошкольного, основного общего, среднего общего образования, дополнительного образования детей в муниципальных образовательных организациях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Выполнение федеральной, региональной и местной программ развития образования, поддержка стабильного функционирования образовательной системы района, развития сети учреждений, отвечающих потребностям в образовательных услугах  и интересам населения.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Создание условий для эффективной образовательной деятельности образовательных организаций, развитие совместной деятельности с органами государственно-общественного управления.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Повышение доступности и качества образовательных услуг в соответствии с требованиями инновационного развития экономики и современными потребностями общества.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Координация выполнения федеральных государственных образовательных стандартов, федеральных государственных требований, образовательных стандартов, нормативов и реализация образовательных программ различного вида, уровня и (или) направленности, исполнения законодательства Российской Федерации и Республики Бурятия об образовании в общеобразовательных организациях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Обеспечение  соблюдения  законодательства Российской Федерации,  Республики Бурятия, нормативных правовых актов органов местного самоуправления в сфере образования на территории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           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 органов государственной власти Республики Бурятия, организация предоставления </w:t>
      </w:r>
      <w:r w:rsidRPr="00AB4F47">
        <w:rPr>
          <w:sz w:val="27"/>
          <w:szCs w:val="27"/>
        </w:rPr>
        <w:lastRenderedPageBreak/>
        <w:t>дополнительного образования детям и общедоступного бесплатного дошкольного образования на территории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РБ, организация  отдыха детей в каникулярное время.</w:t>
      </w:r>
      <w:proofErr w:type="gramEnd"/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Учет детей, подлежащих обязательному обучению в образовательных организациях, реализующих образовательные программы дошкольного, дополнительного,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Обеспечение выполнения мероприятий, обеспечивающих безопасность, охрану жизни и здоровья детей и подростков в муниципальных образовательных организациях.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Обеспечение выполнения и реализации государственных образовательных стандартов и нормативов в муниципальных образовательных организациях.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Создание нормативно-правовых, организационных,    кадровых, программно-методических,   информационных,  финансовых  и  материально-технических условий, обеспечивающих реализацию прав граждан на образование.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Определение стратегии развития системы образования на основе анализа образовательной ситуации, с учетом мировых и отечественных тенденций в области образования.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Организационное, правовое и информационное обеспечение муниципальной системы образования.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Создание условий для получения образования лицам с ограниченными возможностями здоровья посредством организации инклюзивного образования, </w:t>
      </w:r>
      <w:proofErr w:type="gramStart"/>
      <w:r w:rsidRPr="00AB4F47">
        <w:rPr>
          <w:sz w:val="27"/>
          <w:szCs w:val="27"/>
        </w:rPr>
        <w:t>обучения</w:t>
      </w:r>
      <w:proofErr w:type="gramEnd"/>
      <w:r w:rsidRPr="00AB4F47">
        <w:rPr>
          <w:sz w:val="27"/>
          <w:szCs w:val="27"/>
        </w:rPr>
        <w:t xml:space="preserve"> по индивидуальному учебному плану.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Создание, реорганизация и ликвидация муниципальных подведомственных учреждений, осуществление полномочий учредителя от имени Администрации района в отношении подведомственных учреждений. Внесение предложений о создании, реорганизации и ликвидации  муниципальных образовательных организаций.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осуществляет переданные Республикой Бурятия государственные полномочия в сфере образования: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По обеспечению прав детей, находящихся в трудной жизненной ситуации, на отдых и оздоровление.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По организации и обеспечению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ситуации, на отдых и оздоровление). </w:t>
      </w:r>
      <w:proofErr w:type="gramEnd"/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 xml:space="preserve">По выплате вознаграждения за выполнение функций классного руководителя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в соответствии с возложенными на него задачами выполняет следующие функции: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функции учредителя от имени Администрации района в отношении муниципальных общеобразовательных учреждений, учреждений дошкольного образования, учреждений дополнительного образования и иных учреждений (далее – Подведомственные учреждения), подведомственных Управлению, координация и регулирование деятельности которых возложены на Управление.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Утверждает уставы, вносимые изменения и дополнения в уставы подведомственных Учреждений. Готовит обоснованные предложения о создании (в том числе путем изменения типа учреждения), реорганизации и ликвидации подведомственных Учреждений. Утверждает промежуточный и окончательный ликвидационные балансы при ликвидации подведомственных Учреждений, утверждает передаточный акт и разделительный баланс при реорганизации подведомственных Учреждений. Управление на основании распоряжения Администрации района (в том числе путем изменения типа учреждения), реорганизации и ликвидации подведомственных Учреждений.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Определяет порядок принятия решения о приеме в первый класс детей в возрасте младше 6,5 лет и старше 8 лет.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Организует бесплатную перевозку обучающихся в муниципальных образовательных организациях, реализующих основные общеобразовательные программы, между поселениями </w:t>
      </w:r>
      <w:proofErr w:type="spellStart"/>
      <w:r w:rsidRPr="00AB4F47">
        <w:rPr>
          <w:sz w:val="27"/>
          <w:szCs w:val="27"/>
        </w:rPr>
        <w:t>Бичурского</w:t>
      </w:r>
      <w:proofErr w:type="spellEnd"/>
      <w:r w:rsidRPr="00AB4F47">
        <w:rPr>
          <w:sz w:val="27"/>
          <w:szCs w:val="27"/>
        </w:rPr>
        <w:t xml:space="preserve"> района.</w:t>
      </w:r>
      <w:proofErr w:type="gramEnd"/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Организует работу по принятию мер в целях обеспечения освоения несовершеннолетним обучающимся, достигшим возраста пятнадцати лет и оставившим общеобразовательную организацию в порядке и в случаях, установленных законодательством об образовании, образовательной программы основного общего образования в иной форме обучения и его трудоустройства с согласия последнего.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 федерального бюджета, бюджета Республики Бурятия, бюджета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Обеспечение питанием обучающихся за счет бюджетных ассигнований местного бюджета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Вносит предложения о закреплении недвижимого имущества за подведомственными Учреждениями, об изъятии данного имущества. Осуществляет </w:t>
      </w:r>
      <w:r w:rsidRPr="00AB4F47">
        <w:rPr>
          <w:sz w:val="27"/>
          <w:szCs w:val="27"/>
        </w:rPr>
        <w:lastRenderedPageBreak/>
        <w:t>экспертную оценку последствий принятия решений о реконструкции, модернизации, об изменении назначения или о ликвидации, передаче в аренду имущества и земельных участков подведомственных Учреждений, являющихся муниципальной собственностью.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Определяет порядок учета мнения жителей сельского поселения при принятии решения о реорганизации или ликвидации муниципальной образовательной организации.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Осуществляет мониторинг образовательной деятельности подведомственных Учреждений в виде систематического стандартизированного наблюдения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AB4F47">
        <w:rPr>
          <w:sz w:val="27"/>
          <w:szCs w:val="27"/>
        </w:rPr>
        <w:t>внеучебными</w:t>
      </w:r>
      <w:proofErr w:type="spellEnd"/>
      <w:r w:rsidRPr="00AB4F47">
        <w:rPr>
          <w:sz w:val="27"/>
          <w:szCs w:val="27"/>
        </w:rPr>
        <w:t xml:space="preserve"> достижениями обучающихся, осуществляющих образовательную деятельность, состоянием сети подведомственных Учреждений, осуществляющих образовательную деятельность, в том числе осуществляет мониторинг качества и доступности предоставления муниципальных услуг подведомственными Учреждениями.</w:t>
      </w:r>
      <w:proofErr w:type="gramEnd"/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Запрашивает и получает в установленном порядке от подведомственных Учреждений бухгалтерскую, статистическую и иную отчетность, сведения, информацию.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Осуществляет проведение проверок подведомственных Учреждений на предмет соблюдения законности при осуществлении образовательной деятельности, качества предоставляемых услуг, внутренний финансовый контроль в сфере бюджетных правоотношений, ведомственный контроль в соответствии с федеральным  законодательством «О контрактной системе в сфере закупок товаров, работ, услуг для обеспечения государственных и муниципальных нужд», контроль за соблюдением трудового законодательства и иных нормативных правовых актов, содержащих нормы трудового права. </w:t>
      </w:r>
      <w:proofErr w:type="gramEnd"/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Производит процедуру формирования и финансового обеспечения волнения муниципального задания для подведомственных Учреждений.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 xml:space="preserve">Принимает решение об использовании подведомственными Учреждениями денежных средств в очередном финансовом году, не использованных в текущем финансовом году, при наличии потребности направления их на те же цели, выделенных в виде субсидий на осуществление капитальных вложений в объекты капитального строительства муниципальной собственности, на приобретение объектов недвижимого имущества в муниципальную собственность и иные цели. </w:t>
      </w:r>
      <w:proofErr w:type="gramEnd"/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Проводит аттестацию кандидатов на должность руководителей муниципальных образовательных организаций и очередную аттестацию руководящих работников подведомственных Учреждений на соответствие занимаемой должности.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Проводит аттестацию работников Управления.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Проводит оценку результатов финансово-хозяйственной деятельности, анализ эффективности деятельности подведомственных Учреждений. Вырабатывает предложения по результатам анализа по повышению эффективности их деятельности.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По заявлению родителей (законных представителей) выдает справки в отношении детей-инвалидов, подтверждает факт того, что данные дети не обучаются по образовательным программам в подведомственных Учреждениях.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сфере дошкольного образования: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proofErr w:type="gramStart"/>
      <w:r w:rsidRPr="00AB4F47">
        <w:rPr>
          <w:sz w:val="27"/>
          <w:szCs w:val="27"/>
        </w:rPr>
        <w:t>Регистрирует и ведет учет детей дошкольного возраста, проживающих на территории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район», для приема в муниципальные дошкольные образовательные учреждения с помощью Единой автоматизированной системы учета отчетности – электронной базы данных детей дошкольного возраста, получающих дошкольное образование и нуждающихся в предоставлении мест в дошкольных образовательных учреждениях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район», предусматривающей хранение информации о персональных данных детей дошкольного возраста, а</w:t>
      </w:r>
      <w:proofErr w:type="gramEnd"/>
      <w:r w:rsidRPr="00AB4F47">
        <w:rPr>
          <w:sz w:val="27"/>
          <w:szCs w:val="27"/>
        </w:rPr>
        <w:t xml:space="preserve"> также обеспечивающей мониторинг движения очередности детей, претендующих на зачисление в муниципальные дошкольные образовательные учреждения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Обеспечивает оформление и учет путевок для зачисления детей в подведомственные Учреждения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РБ, реализующие программу дошкольного образования.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сфере общего образования: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Организует работу по ведению учета детей, имеющих право на получение общего образования и проживающих на территории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Ведет учет детей, выбравших форму получения образования в форме семейного образования и /или самообразования.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По заявлению родителей (законных представителей) решает вопрос о приеме в подведомственные Учреждения на </w:t>
      </w:r>
      <w:proofErr w:type="gramStart"/>
      <w:r w:rsidRPr="00AB4F47">
        <w:rPr>
          <w:sz w:val="27"/>
          <w:szCs w:val="27"/>
        </w:rPr>
        <w:t>обучение по</w:t>
      </w:r>
      <w:proofErr w:type="gramEnd"/>
      <w:r w:rsidRPr="00AB4F47">
        <w:rPr>
          <w:sz w:val="27"/>
          <w:szCs w:val="27"/>
        </w:rPr>
        <w:t xml:space="preserve"> образовательным программам начального общего образования до достижения ребенком 6 лет и 6 месяцев либо после достижения ребенком 8 лет в Порядке определенным Приказом Управления.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сфере дополнительного образования: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Планирует, организует и контролирует отдых и оздоровление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Организует работу по досугу и занятости обучающихся детей, проживающих на территории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Организует и проводит муниципальный этап Всероссийской олимпиады школьников, а также фестивали, олимпиады, конкурсы и иные массовые мероприятия с участниками образовательного процесса, привлекая заинтересованные ведомства и организации.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 xml:space="preserve">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AB4F47">
        <w:rPr>
          <w:sz w:val="27"/>
          <w:szCs w:val="27"/>
        </w:rPr>
        <w:t>обучающимися</w:t>
      </w:r>
      <w:proofErr w:type="gramEnd"/>
      <w:r w:rsidRPr="00AB4F47">
        <w:rPr>
          <w:sz w:val="27"/>
          <w:szCs w:val="27"/>
        </w:rPr>
        <w:t xml:space="preserve"> в общеобразовательных организациях иных мероприятий, направленных на формирование законопослушного поведения несовершеннолетних.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иных сферах деятельности: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Разрабатывает проекты нормативно-правовых актов Администрации района по вопросам, отнесенным к компетенции Управления. 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подготовку методических, информационно-аналитических материалов по сферам ведения Управления.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Проводит переговоры, заключает договоры, контракты, соглашения с физическими и юридическими лицами по вопросам своей деятельности, межрегиональные и международные договоры в соответствии с законодательством Российской Федерации и Республики Бурятия, принимает непосредственное участие в их реализации.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Создает в установленном порядке при возникновении чрезвычайных ситуаций временные рабочие группы и комиссии по ликвидации этих ситуаций и их возможных последствий.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Проводит конференции, заседания, совещания, семинары, брифинги и встречи, организовывает выставки и другие мероприятия по вопросам, входящим в компетенцию Управления.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Проводит наградную комиссию с целью оценки наградных материалов и признания их соответствия требованиям к заявленной награде. Вносит в соответствующие органы представления о награждении работников Управления и подведомственных Учреждений государственными и ведомственными наградами, утверждает положение о премировании работников Управления.  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Осуществляет планирование и формирование заявок на проведение капитального строительства объектов образования, готовит предложения по проведению ремонтных работ зданий и помещений, находящихся в оперативном управлении подведомственных Учреждений. 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Является главным распорядителем бюджетных средств, выделяемых для развития системы образования, а также для подведомственных Учреждений. Составляет бюджетную роспись, распределяет лимиты бюджетных обязательств по подведомственным получателям бюджетных средств и направляет их в финансовый орган, исполняющий бюджет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разработку и реализацию муниципальных программ по вопросам развития образования на территории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Координирует работу по подготовке документов для обоснования тарифов на платные образовательные услуги, предоставленные подведомственными Учреждениями населению в рамках их уставной деятельности.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Осуществляет функции муниципального заказчика по размещению заказов на поставки товаров, выполнение работ, оказание услуг для обеспечения муниципальных нужд Управления.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соответствии с законодательством Российской Федерации осуществляет работу по комплектованию, хранению, учету и использованию архивных документов, образовавшихся в процессе деятельности Управления. Обеспечивает учет, сохранность документов по личному составу и своевременную передачу их на архивное хранение при реорганизации или ликвидации Управления.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Обеспечивает защиту сведений, составляющих государственную тайну, в соответствии с возложенными задачами и в пределах свей компетенции.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Обеспечивает защиту информации в соответствии с законодательством Российской Федерации.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Организует своевременное рассмотрение предложений, заявлений и жалоб граждан, объединений граждан, в том числе юридических лиц, проводит прием граждан, уполномоченных представителей объединения граждан, в том числе юридических лиц по вопросам, относящимся к компетенции Управления, в порядке, предусмотренном Федеральным  законом от 02.05.2006 № 59-ФЗ «О порядке рассмотрения обращения граждан Российской Федерации». 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формирование и ведение кадрового резерва для своевременного замещения вакантных должностей руководителей подведомственных Учреждений.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прием сведений о доходах, расходах, имуществе и обязательствах имущественного характера в сроки, установленные законодательством Российской Федерации, от муниципальных служащих Управления, а также от руководителей подведомственных Учреждений, должности которых включены в перечни, утвержденные нормативными правовыми актами Российской Федерации.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Предъявляет в установленном порядке юридическим и физическим лицам иски о возмещении ущерба (вреда), причиненного Управлению.</w:t>
      </w:r>
    </w:p>
    <w:p w:rsidR="00B620DE" w:rsidRPr="00AB4F47" w:rsidRDefault="00B620DE" w:rsidP="00B620DE">
      <w:pPr>
        <w:pStyle w:val="afc"/>
        <w:numPr>
          <w:ilvl w:val="3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Вправе запрашивать и получать в пределах и порядке, установленных действующим законодательством, у органов государственной власти местного самоуправления, от структурных подразделений Администрации района, физических и юридических лиц информацию, документы и сведения, необходимые для выполнения своих функций и полномочий.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отношении автономных подведомственных Учреждений: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Заключает соглашения об открытии автономными подведомственными Учреждениями лицевых счетов.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Определяет средства массовой информации, в которых автономные подведомственные учреждения в установленном законом порядке обязаны опубликовать отчеты о своей деятельности и об использовании закрепленного за ним имущества.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Принимает решение о назначении членов Наблюдательного совета автономных подведомственных Учреждений или о досрочном прекращении их полномочий.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Принимает решение о создании и ликвидации филиалов автономных подведомственных Учреждений, открытии и закрытии его представительств с учетом рекомендаций Наблюдательного совета.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Принимает решение об изъятии имущества, закрепленного за автономными подведомственными Учреждениями на праве оперативного управления с учетом рекомендаций Наблюдательного совета.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Принимает решение об участии автономных подведомственных Учреждений в других юридических лицах, в том числе о внесении денежных средств и иного имущества в установленный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 в соответствии заключением Наблюдательного совета.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Согласовывает вопрос о выборе кредитных организаций, в которых автономные подведомственные Учреждения могут открыть банковские счета.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Координирует порядок проведения заседаний Наблюдательного совета автономных подведомственных Учреждений в соответствии с действующим законодательством.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Принимает решение об одобрении сделки, в которой имеется заинтересованность, в случае, если лица, заинтересованные в совершении сделки, составляют в Наблюдательном совете автономного учреждения большинство.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Согласовывает совершение автономными подведомственными Учреждениями крупных сделок.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Согласовывает перечень мероприятий, направленных на развитие автономных подведомственных учреждений.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отношении бюджетных подведомственных Учреждений: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Согласовывает совершение бюджетными подведомственными Учреждениями крупных сделок.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Определяет предельно допустимые значения просроченной кредиторской задолженности, превышение которой влечет расторжение трудового договора с руководителями бюджетных подведомственных Учреждений по инициативе работодателя в соответствии с трудовым законодательством.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Утверждает Положение о закупках товаров, работ и услуг бюджетных смет подведомственных Учреждений.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отношении казенных подведомственных Учреждений: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Устанавливает порядок составления, утверждения и ведения бюджетных смет казенных подведомственных Учреждений в соответствии с установленными требованиями. 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Согласовывает штатные расписания казенных подведомственных Учреждений.</w:t>
      </w:r>
    </w:p>
    <w:p w:rsidR="00B620DE" w:rsidRPr="00AB4F47" w:rsidRDefault="00B620DE" w:rsidP="00B620DE">
      <w:pPr>
        <w:pStyle w:val="afc"/>
        <w:numPr>
          <w:ilvl w:val="2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иные функции в соответствии с законодательством Российской Федерации, Республики Бурятия и с правовыми актами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район». </w:t>
      </w:r>
    </w:p>
    <w:p w:rsidR="00B620DE" w:rsidRPr="00AB4F47" w:rsidRDefault="00B620DE" w:rsidP="00B620DE">
      <w:pPr>
        <w:pStyle w:val="afc"/>
        <w:numPr>
          <w:ilvl w:val="0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для осуществления возложенных на него задач и функций  имеет право: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Издавать в пределах своей компетенции приказы, инструкции и иные акты, обязательные для исполнения муниципальными образовательными организациями, давать по ним разъяснения.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Запрашивать и получать в установленном порядке от государственных органов исполнительной власти, органов местного самоуправления, учреждений и организаций, независимо от их организационно-правовой формы и ведомственной принадлежности сведения, материалы и документы, необходимые для осуществления возложенных на Управление образования задач и функций.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Проводить в пределах компетенции в муниципальных образовательных организациях контрольно-ревизионную работу, проверку состояния бухгалтерского учета и отчетности, осуществлять внутриведомственный финансовый контроль, в том числе за целевым расходованием средств, выделяемых из местного бюджета.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Создавать в установленном порядке при Управлении советы и комиссии, временные творческие коллективы, экспертные и рабочие группы для решения вопросов развития образования  района.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Участвовать в экспертизе  районных образовательных и  социально-образовательных проектов и программ.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Разрабатывать программы, проекты нормативных актов в области  образования по  району и направлять предложения и инициативы  Учредителю.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Запрашивать и получать в установленном порядке от муниципальных образовательных организаций района, необходимую информацию, о состоянии образовательного процесса.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Осуществлять в установленном порядке внешнеэкономическую деятельность.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Участвовать в межрегиональном и международном образовательном сотрудничестве. Вступать в педагогические, научные объединения Российской Федерации, Республики Бурятия, международные  объединения, участвовать в их форумах в праве обмена делегациями педагогических работников на безвалютной основе.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Координировать и поддерживать систему управления муниципальными образовательными организациями на заданном программном уровне, устранять негативные отклонения в управлении учебно-воспитательного процесса, участвовать в </w:t>
      </w:r>
      <w:r w:rsidRPr="00AB4F47">
        <w:rPr>
          <w:sz w:val="27"/>
          <w:szCs w:val="27"/>
        </w:rPr>
        <w:lastRenderedPageBreak/>
        <w:t xml:space="preserve">разрешении конфликтных ситуаций, возникающих в коллективах муниципальных образовательных организаций.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Давать  экспертную оценку  содержанию образования, исходя из анализа уровня общеобразовательной подготовки учащихся.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Выходить с ходатайствами к Учредителю о несоответствии решений руководителей образовательных организаций, решений органов местного самоуправления, поселений района, действующему законодательству Российской Федерации, Республики Бурятия, муниципальным правовым актам органов местного самоуправления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Республики Бурятия в сфере образования.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Осуществлять иные права в соответствии с уставными целями Управления. </w:t>
      </w:r>
    </w:p>
    <w:p w:rsidR="00B620DE" w:rsidRPr="00AB4F47" w:rsidRDefault="00B620DE" w:rsidP="00B620DE">
      <w:pPr>
        <w:pStyle w:val="afc"/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Управление не вправе: 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Без согласия Учредителя -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в лице Администрации района, распоряжаться закрепленным за ним недвижимым имуществом или имуществом, приобретенным Управлением за счет средств, выделенных ему Учредителем на приобретение такого недвижимого имущества.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Совершать крупные сделки без предварительного в установленном законодательном порядке согласования с Учредителем.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B620DE" w:rsidRPr="00AB4F47" w:rsidRDefault="00B620DE" w:rsidP="00B620DE">
      <w:pPr>
        <w:pStyle w:val="afc"/>
        <w:numPr>
          <w:ilvl w:val="0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обязано: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Соблюдать действующее законодательство.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Координировать работу подведомственных Учреждений.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Вести разъяснительную работу, в том числе через средства массовой информации, по вопросам, отнесенным к компетенции Управления.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Представлять Учредителю отчет о финансовом состоянии и использовании денежных средств.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Отчитываться перед Учредителем за состояние и использование муниципального имущества.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Обеспечивать своевременно и в полном объеме выплату работникам Управления заработной платы в соответствии с законодательством Российской Федерации.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Обеспечивать работникам Управления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Нести ответственность за обеспечение целевого использования бюджетных средств и принимать меры по возмещению или возврату в бюджет использованных нецелевым образом сре</w:t>
      </w:r>
      <w:proofErr w:type="gramStart"/>
      <w:r w:rsidRPr="00AB4F47">
        <w:rPr>
          <w:sz w:val="27"/>
          <w:szCs w:val="27"/>
        </w:rPr>
        <w:t>дств в п</w:t>
      </w:r>
      <w:proofErr w:type="gramEnd"/>
      <w:r w:rsidRPr="00AB4F47">
        <w:rPr>
          <w:sz w:val="27"/>
          <w:szCs w:val="27"/>
        </w:rPr>
        <w:t>олном объеме, в том числе за счет средств от приносящей доход деятельности и иных внебюджетных источников.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Нести ответственность в соответствии с законодательством Российской Федерации за нарушение принятых им обязательств, а также ответственность за нарушение бюджетного законодательства Российской Федерации.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Обеспечивать в установленном законодательством порядке исполнение судебных решений.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Осуществлять оперативный, бюджетный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AB4F47">
        <w:rPr>
          <w:sz w:val="27"/>
          <w:szCs w:val="27"/>
        </w:rPr>
        <w:t>отчитываться о результатах</w:t>
      </w:r>
      <w:proofErr w:type="gramEnd"/>
      <w:r w:rsidRPr="00AB4F47">
        <w:rPr>
          <w:sz w:val="27"/>
          <w:szCs w:val="27"/>
        </w:rPr>
        <w:t xml:space="preserve"> деятельности в соответствующих органах в порядке и сроки, установленные законодательством Российской Федерации и Республики Бурятия.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Размещать в сети Интернет или предоставлять средствам массовой информации для опубликования сведения в порядке, установленном федеральным законодательством РФ.</w:t>
      </w:r>
    </w:p>
    <w:p w:rsidR="00B620DE" w:rsidRPr="00AB4F47" w:rsidRDefault="00B620DE" w:rsidP="00B620DE">
      <w:pPr>
        <w:pStyle w:val="afc"/>
        <w:numPr>
          <w:ilvl w:val="1"/>
          <w:numId w:val="35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Исполнять иные предусмотренные законодательством обязанности.</w:t>
      </w:r>
    </w:p>
    <w:p w:rsidR="00B620DE" w:rsidRPr="00AB4F47" w:rsidRDefault="00B620DE" w:rsidP="00B620DE">
      <w:pPr>
        <w:pStyle w:val="afc"/>
        <w:spacing w:line="276" w:lineRule="auto"/>
        <w:ind w:left="0" w:firstLine="709"/>
        <w:rPr>
          <w:sz w:val="27"/>
          <w:szCs w:val="27"/>
        </w:rPr>
      </w:pPr>
    </w:p>
    <w:p w:rsidR="00B620DE" w:rsidRPr="00AB4F47" w:rsidRDefault="00B620DE" w:rsidP="00B620DE">
      <w:pPr>
        <w:pStyle w:val="afc"/>
        <w:numPr>
          <w:ilvl w:val="0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Структура  и организация деятельности Управления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Организация деятельности Управления осуществляется в соответствии с  действующим законодательством Российской Федерации, Республики Бурятия и муниципальными правовыми актами МО 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 подотчетно Учредителю и несет ответственность за выполнение возложенных на него задач.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Деятельность Управления координирует Администрация района в лице Первого заместителя руководителя Администрации района по социальному развитию.</w:t>
      </w:r>
    </w:p>
    <w:p w:rsidR="00B620DE" w:rsidRPr="002746AA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2746AA">
        <w:rPr>
          <w:sz w:val="27"/>
          <w:szCs w:val="27"/>
        </w:rPr>
        <w:t>Структура и штаты Управления разрабатываются начальником Управления и утверждаются после согласования Главой МО «</w:t>
      </w:r>
      <w:proofErr w:type="spellStart"/>
      <w:r w:rsidRPr="002746AA">
        <w:rPr>
          <w:sz w:val="27"/>
          <w:szCs w:val="27"/>
        </w:rPr>
        <w:t>Бичурский</w:t>
      </w:r>
      <w:proofErr w:type="spellEnd"/>
      <w:r w:rsidRPr="002746AA">
        <w:rPr>
          <w:sz w:val="27"/>
          <w:szCs w:val="27"/>
        </w:rPr>
        <w:t xml:space="preserve"> район» РБ – Руководителем Администрации района с учетом целей и задач Управления.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Управление возглавляет начальник, назначаемый и освобождаемый от должности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района. </w:t>
      </w:r>
    </w:p>
    <w:p w:rsidR="00B620DE" w:rsidRPr="00AB4F47" w:rsidRDefault="00B620DE" w:rsidP="00B620DE">
      <w:pPr>
        <w:pStyle w:val="afc"/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 период отсутствия начальника Управления его обязанности исполняет лицо, назначаемое распоряжением Администрации района, которое несет персональную ответственность за надлежащее исполнение возложенных на него полномочий.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Начальник Управления имеет двух заместителей.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Заместитель начальника Управления, должность которого включена в Перечень должностей муниципальной службы Администрации района, назначается на должность и освобождается от должности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Заместитель начальника Управления, должность которого не является должностью муниципальной службы, назначается на должность и освобождается от </w:t>
      </w:r>
      <w:r w:rsidRPr="00AB4F47">
        <w:rPr>
          <w:sz w:val="27"/>
          <w:szCs w:val="27"/>
        </w:rPr>
        <w:lastRenderedPageBreak/>
        <w:t>должности начальником Управления после согласования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Права, обязанности, ответственность начальника Управления, определяются настоящим Уставом, договором (контрактом), заключённым с Учредителем и должностной инструкцией (должностным регламентом).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Начальник Управления: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В своей деятельности руководствуется настоящим Уставом. 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Непосредственно подчиняется и подотчетен Главе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- Руководителю Администрации района, функционально – Первому заместителю руководителя Администрации района по социальному развитию.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Осуществляет общее руководство деятельностью Управления и несет персональную ответственность за выполнение возложенных на Управление полномочий.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Обеспечивает волнение задач и функций, возложенных на Управление, согласовывает его деятельность с работой других органов (структурных подразделений) Администрации района.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Без доверенности представляет интересы Управления в государственных и муниципальных органах, организациях.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Распоряжается имуществом Управления в соответствии с законодательством  Российской Федерации и настоящим Уставом.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Разрабатывает смету расходов на содержание Управления и              согласовывает её с  Учредителем.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Является главным распорядителем финансовых средств Управления, обеспечивает соблюдение финансово-штатной дисциплины, сохранность денежных средств и материальных ценностей.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Открывает лицевые счета в установленном порядке, совершает от имени Управления  банковские операции.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Совершает сделки и иные юридические действия в соответствии с законодательством  Российской Федерации.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>Выдаёт доверенности на право представительства от лица Управления.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  <w:lang w:val="x-none" w:eastAsia="x-none"/>
        </w:rPr>
        <w:t>Издаёт в пределах своей компетенции приказы, распоряжения, инструктивные письма, даёт указания, обязательные для исполнения всеми работниками Управления, руководителями муниципальных образовательных организаций и осуществляет проверку их исполнения.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Заключает трудовые договоры с работниками Управления, распределяет должностные обязанности между работниками, применяет к ним меры поощрения и налагает на них дисциплинарные взыскания, осуществляет </w:t>
      </w:r>
      <w:proofErr w:type="gramStart"/>
      <w:r w:rsidRPr="00AB4F47">
        <w:rPr>
          <w:sz w:val="27"/>
          <w:szCs w:val="27"/>
        </w:rPr>
        <w:t>контроль за</w:t>
      </w:r>
      <w:proofErr w:type="gramEnd"/>
      <w:r w:rsidRPr="00AB4F47">
        <w:rPr>
          <w:sz w:val="27"/>
          <w:szCs w:val="27"/>
        </w:rPr>
        <w:t xml:space="preserve"> их деятельностью, соблюдением трудовой исполнительской дисциплины. Устанавливает полномочия заместителей начальника Управления. </w:t>
      </w:r>
    </w:p>
    <w:p w:rsidR="00B620DE" w:rsidRPr="00AB4F47" w:rsidRDefault="00B620DE" w:rsidP="00B620DE">
      <w:pPr>
        <w:pStyle w:val="afc"/>
        <w:numPr>
          <w:ilvl w:val="2"/>
          <w:numId w:val="36"/>
        </w:numPr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  <w:lang w:val="x-none" w:eastAsia="x-none"/>
        </w:rPr>
        <w:lastRenderedPageBreak/>
        <w:t xml:space="preserve">В соответствии со ст. 196 Трудового кодекса РФ определяет  необходимость профессиональной подготовки и переподготовки кадров для собственных нужд: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val="x-none" w:eastAsia="x-none"/>
        </w:rPr>
        <w:t>- проводит профессиональную подготовку, переподготовку, повышение квалификации работников, обучение их вторым профессиям в организации, а при необходимости – в образовательных учреждениях начального, среднего, высшего профессионального и дополнительного образования на условиях и в порядке, которые определяются коллективным договором</w:t>
      </w:r>
      <w:r w:rsidRPr="00AB4F47">
        <w:rPr>
          <w:sz w:val="27"/>
          <w:szCs w:val="27"/>
          <w:lang w:eastAsia="x-none"/>
        </w:rPr>
        <w:t>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val="x-none" w:eastAsia="x-none"/>
        </w:rPr>
        <w:t>- определяет формы профессиональной подготовки, переподготовки и повышения квалификации работников, перечень необходимых профессий и специальностей с учетом мнения представительного органа работников в порядке, установленном ст. 372 Трудового кодекса РФ для принятия локальных нормативных актов</w:t>
      </w:r>
      <w:r w:rsidRPr="00AB4F47">
        <w:rPr>
          <w:sz w:val="27"/>
          <w:szCs w:val="27"/>
          <w:lang w:eastAsia="x-none"/>
        </w:rPr>
        <w:t>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val="x-none" w:eastAsia="x-none"/>
        </w:rPr>
        <w:t>- обязан в случаях, предусмотренных федеральными законами, иными нормативными правовыми актами РФ, проводить повышение квалификации работников, если это является условием выполнения работниками определенных видов деятельности</w:t>
      </w:r>
      <w:r w:rsidRPr="00AB4F47">
        <w:rPr>
          <w:sz w:val="27"/>
          <w:szCs w:val="27"/>
          <w:lang w:eastAsia="x-none"/>
        </w:rPr>
        <w:t>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sz w:val="27"/>
          <w:szCs w:val="27"/>
          <w:lang w:val="x-none" w:eastAsia="x-none"/>
        </w:rPr>
        <w:t xml:space="preserve">- работникам, проходящим профессиональную подготовку, работодатель должен создавать необходимые условия для совмещения работы с обучением, предоставлять гарантии, установленные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  <w:lang w:eastAsia="x-none"/>
        </w:rPr>
        <w:t xml:space="preserve">3.8.15. </w:t>
      </w:r>
      <w:r w:rsidRPr="00AB4F47">
        <w:rPr>
          <w:sz w:val="27"/>
          <w:szCs w:val="27"/>
        </w:rPr>
        <w:t>По согласованию с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 заключает и расторгает трудовой договор с главным бухгалтером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3.8.16.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>Утверждает должностные инструкции заместителей начальника Управления, главного бухгалтера Управления, работников Управления и руководителей муниципальных образовательных организаций.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3.8.17.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 xml:space="preserve">Утверждает </w:t>
      </w:r>
      <w:r w:rsidRPr="00AB4F47">
        <w:rPr>
          <w:sz w:val="27"/>
          <w:szCs w:val="27"/>
          <w:lang w:eastAsia="x-none"/>
        </w:rPr>
        <w:t>п</w:t>
      </w:r>
      <w:proofErr w:type="spellStart"/>
      <w:r w:rsidRPr="00AB4F47">
        <w:rPr>
          <w:sz w:val="27"/>
          <w:szCs w:val="27"/>
          <w:lang w:val="x-none" w:eastAsia="x-none"/>
        </w:rPr>
        <w:t>оложения</w:t>
      </w:r>
      <w:proofErr w:type="spellEnd"/>
      <w:r w:rsidRPr="00AB4F47">
        <w:rPr>
          <w:sz w:val="27"/>
          <w:szCs w:val="27"/>
          <w:lang w:val="x-none" w:eastAsia="x-none"/>
        </w:rPr>
        <w:t xml:space="preserve">, </w:t>
      </w:r>
      <w:r w:rsidRPr="00AB4F47">
        <w:rPr>
          <w:sz w:val="27"/>
          <w:szCs w:val="27"/>
          <w:lang w:eastAsia="x-none"/>
        </w:rPr>
        <w:t>и</w:t>
      </w:r>
      <w:proofErr w:type="spellStart"/>
      <w:r w:rsidRPr="00AB4F47">
        <w:rPr>
          <w:sz w:val="27"/>
          <w:szCs w:val="27"/>
          <w:lang w:val="x-none" w:eastAsia="x-none"/>
        </w:rPr>
        <w:t>нструкции</w:t>
      </w:r>
      <w:proofErr w:type="spellEnd"/>
      <w:r w:rsidRPr="00AB4F47">
        <w:rPr>
          <w:sz w:val="27"/>
          <w:szCs w:val="27"/>
          <w:lang w:val="x-none" w:eastAsia="x-none"/>
        </w:rPr>
        <w:t xml:space="preserve"> и другие локальные нормативные акты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3.8.18</w:t>
      </w:r>
      <w:r w:rsidRPr="00AB4F47">
        <w:rPr>
          <w:sz w:val="27"/>
          <w:szCs w:val="27"/>
          <w:lang w:eastAsia="x-none"/>
        </w:rPr>
        <w:t xml:space="preserve">. </w:t>
      </w:r>
      <w:r w:rsidRPr="00AB4F47">
        <w:rPr>
          <w:sz w:val="27"/>
          <w:szCs w:val="27"/>
          <w:lang w:val="x-none" w:eastAsia="x-none"/>
        </w:rPr>
        <w:t>Назначает членов комиссии по трудовым спорам от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</w:t>
      </w:r>
      <w:r w:rsidRPr="00AB4F47">
        <w:rPr>
          <w:b/>
          <w:sz w:val="27"/>
          <w:szCs w:val="27"/>
          <w:lang w:val="x-none" w:eastAsia="x-none"/>
        </w:rPr>
        <w:t>.</w:t>
      </w:r>
      <w:r w:rsidRPr="00AB4F47">
        <w:rPr>
          <w:b/>
          <w:sz w:val="27"/>
          <w:szCs w:val="27"/>
          <w:lang w:eastAsia="x-none"/>
        </w:rPr>
        <w:t>8.19.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>Обеспечивает соблюдение законодательства Российской Федерации в области охраны труда и техники безопасности в Управлении.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3.8.20.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>Утверждает бухгалтерскую, статистическую и иную отчётность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eastAsia="x-none"/>
        </w:rPr>
      </w:pPr>
      <w:r w:rsidRPr="00AB4F47">
        <w:rPr>
          <w:b/>
          <w:sz w:val="27"/>
          <w:szCs w:val="27"/>
          <w:lang w:eastAsia="x-none"/>
        </w:rPr>
        <w:t>3.8.21</w:t>
      </w:r>
      <w:r w:rsidRPr="00AB4F47">
        <w:rPr>
          <w:sz w:val="27"/>
          <w:szCs w:val="27"/>
          <w:lang w:eastAsia="x-none"/>
        </w:rPr>
        <w:t>. Представляет в установленном порядке Администрации района проекты нормативных правовых актов по вопросам реализации политики в области образования на территории МО «</w:t>
      </w:r>
      <w:proofErr w:type="spellStart"/>
      <w:r w:rsidRPr="00AB4F47">
        <w:rPr>
          <w:sz w:val="27"/>
          <w:szCs w:val="27"/>
          <w:lang w:eastAsia="x-none"/>
        </w:rPr>
        <w:t>Бичурский</w:t>
      </w:r>
      <w:proofErr w:type="spellEnd"/>
      <w:r w:rsidRPr="00AB4F47">
        <w:rPr>
          <w:sz w:val="27"/>
          <w:szCs w:val="27"/>
          <w:lang w:eastAsia="x-none"/>
        </w:rPr>
        <w:t xml:space="preserve"> район» РБ.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eastAsia="x-none"/>
        </w:rPr>
      </w:pPr>
      <w:r w:rsidRPr="00AB4F47">
        <w:rPr>
          <w:b/>
          <w:sz w:val="27"/>
          <w:szCs w:val="27"/>
          <w:lang w:eastAsia="x-none"/>
        </w:rPr>
        <w:lastRenderedPageBreak/>
        <w:t>3.8.22</w:t>
      </w:r>
      <w:r w:rsidRPr="00AB4F47">
        <w:rPr>
          <w:sz w:val="27"/>
          <w:szCs w:val="27"/>
          <w:lang w:eastAsia="x-none"/>
        </w:rPr>
        <w:t>. Обеспечивает исполнение полномочий Управления и выполнение нормативно-правовых актов Российской Федерации, Республики Бурятия, органов местного самоуправления муниципального образования «</w:t>
      </w:r>
      <w:proofErr w:type="spellStart"/>
      <w:r w:rsidRPr="00AB4F47">
        <w:rPr>
          <w:sz w:val="27"/>
          <w:szCs w:val="27"/>
          <w:lang w:eastAsia="x-none"/>
        </w:rPr>
        <w:t>Бичурский</w:t>
      </w:r>
      <w:proofErr w:type="spellEnd"/>
      <w:r w:rsidRPr="00AB4F47">
        <w:rPr>
          <w:sz w:val="27"/>
          <w:szCs w:val="27"/>
          <w:lang w:eastAsia="x-none"/>
        </w:rPr>
        <w:t xml:space="preserve"> район».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  <w:lang w:eastAsia="x-none"/>
        </w:rPr>
        <w:t xml:space="preserve">3.8.23. </w:t>
      </w:r>
      <w:r w:rsidRPr="00AB4F47">
        <w:rPr>
          <w:sz w:val="27"/>
          <w:szCs w:val="27"/>
        </w:rPr>
        <w:t>Участвует в заседаниях и совещаниях, проводимых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 и его заместителями, при обсуждении вопросов, входящих в компетенцию Управления образования.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3.8.24.</w:t>
      </w:r>
      <w:r w:rsidRPr="00AB4F47">
        <w:rPr>
          <w:sz w:val="27"/>
          <w:szCs w:val="27"/>
        </w:rPr>
        <w:t xml:space="preserve"> По согласованию с Главой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– Руководителем Администрации района назначает на должности и освобождает от должностей руководителей муниципальных образовательных организаций.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3.8.25</w:t>
      </w:r>
      <w:r w:rsidRPr="00AB4F47">
        <w:rPr>
          <w:sz w:val="27"/>
          <w:szCs w:val="27"/>
        </w:rPr>
        <w:t>. Заключает трудовые договоры с руководителями муниципальных образовательных организаций, применяет к ним меры поощрения и дисциплинарные взыскания в соответствии с действующим трудовым законодательством.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3.8.26</w:t>
      </w:r>
      <w:r w:rsidRPr="00AB4F47">
        <w:rPr>
          <w:sz w:val="27"/>
          <w:szCs w:val="27"/>
        </w:rPr>
        <w:t xml:space="preserve">. Утверждает Положения о структурных подразделениях Управления.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  <w:lang w:eastAsia="x-none"/>
        </w:rPr>
        <w:t xml:space="preserve">3.8.27. </w:t>
      </w:r>
      <w:r w:rsidRPr="00AB4F47">
        <w:rPr>
          <w:sz w:val="27"/>
          <w:szCs w:val="27"/>
        </w:rPr>
        <w:t>Вносит Учредителю в установленном порядке представления на награждение работников Управления и образовательных организаций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РБ, государственными и муниципальными наградами, почётными званиями, поощряет обучающихся, воспитанников.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  <w:lang w:eastAsia="x-none"/>
        </w:rPr>
        <w:t>3.</w:t>
      </w:r>
      <w:r w:rsidRPr="00AB4F47">
        <w:rPr>
          <w:b/>
          <w:sz w:val="27"/>
          <w:szCs w:val="27"/>
        </w:rPr>
        <w:t>8.28.</w:t>
      </w:r>
      <w:r w:rsidRPr="00AB4F47">
        <w:rPr>
          <w:sz w:val="27"/>
          <w:szCs w:val="27"/>
        </w:rPr>
        <w:t xml:space="preserve"> Устанавливает размеры надбавок, доплат и других выплат стимулирующего характера работникам Управления, руководителям образовательных организаций и главным бухгалтерам в пределах имеющихся средств.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3.8.29.</w:t>
      </w:r>
      <w:r w:rsidRPr="00AB4F47">
        <w:rPr>
          <w:sz w:val="27"/>
          <w:szCs w:val="27"/>
        </w:rPr>
        <w:t xml:space="preserve"> Утверждает номенклатуру дел, согласно которой ведется делопроизводство Управления, и другие локальные акты, регламентирующие деятельность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3.8.30.</w:t>
      </w:r>
      <w:r w:rsidRPr="00AB4F47">
        <w:rPr>
          <w:sz w:val="27"/>
          <w:szCs w:val="27"/>
        </w:rPr>
        <w:t xml:space="preserve"> Обеспечивает неукоснительное исполнение поручений Главы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- Руководителя Администрации (в период отсутствия - лиц, исполняющих его обязанности), Первого заместителя руководителя Администрации района по социальному развитию, других заместителей руководителя Администрации района.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3.8.31</w:t>
      </w:r>
      <w:r w:rsidRPr="00AB4F47">
        <w:rPr>
          <w:sz w:val="27"/>
          <w:szCs w:val="27"/>
        </w:rPr>
        <w:t xml:space="preserve">. Утверждает уставы и вносимые изменения и дополнения в уставы подведомственных Учреждений в соответствии с типовым уставом, утвержденным распоряжением Администрации района.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  <w:lang w:eastAsia="x-none"/>
        </w:rPr>
        <w:t xml:space="preserve">3.8.32. </w:t>
      </w:r>
      <w:r w:rsidRPr="00AB4F47">
        <w:rPr>
          <w:sz w:val="27"/>
          <w:szCs w:val="27"/>
        </w:rPr>
        <w:t>Осуществляет  иные  функции  и    решает    иные      вопросы в сфере образования в соответствии с действующим законодательством Российской Федерации, правовыми актами муниципального образования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и настоящим Уставом.</w:t>
      </w:r>
    </w:p>
    <w:p w:rsidR="00B620DE" w:rsidRPr="00AB4F47" w:rsidRDefault="00B620DE" w:rsidP="00B620DE">
      <w:pPr>
        <w:tabs>
          <w:tab w:val="left" w:pos="540"/>
        </w:tabs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3.9.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 xml:space="preserve"> Начальник </w:t>
      </w:r>
      <w:r w:rsidRPr="00AB4F47">
        <w:rPr>
          <w:sz w:val="27"/>
          <w:szCs w:val="27"/>
          <w:lang w:eastAsia="x-none"/>
        </w:rPr>
        <w:t xml:space="preserve">Управления </w:t>
      </w:r>
      <w:r w:rsidRPr="00AB4F47">
        <w:rPr>
          <w:sz w:val="27"/>
          <w:szCs w:val="27"/>
          <w:lang w:val="x-none" w:eastAsia="x-none"/>
        </w:rPr>
        <w:t>несет персональную ответственность за:</w:t>
      </w:r>
    </w:p>
    <w:p w:rsidR="00B620DE" w:rsidRPr="00AB4F47" w:rsidRDefault="00B620DE" w:rsidP="00B620DE">
      <w:pPr>
        <w:tabs>
          <w:tab w:val="left" w:pos="540"/>
        </w:tabs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eastAsia="x-none"/>
        </w:rPr>
        <w:t>3.9.1.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 xml:space="preserve"> </w:t>
      </w:r>
      <w:proofErr w:type="gramStart"/>
      <w:r w:rsidRPr="00AB4F47">
        <w:rPr>
          <w:sz w:val="27"/>
          <w:szCs w:val="27"/>
          <w:lang w:eastAsia="x-none"/>
        </w:rPr>
        <w:t>Не исполнение</w:t>
      </w:r>
      <w:proofErr w:type="gramEnd"/>
      <w:r w:rsidRPr="00AB4F47">
        <w:rPr>
          <w:sz w:val="27"/>
          <w:szCs w:val="27"/>
          <w:lang w:eastAsia="x-none"/>
        </w:rPr>
        <w:t xml:space="preserve"> или н</w:t>
      </w:r>
      <w:r w:rsidRPr="00AB4F47">
        <w:rPr>
          <w:sz w:val="27"/>
          <w:szCs w:val="27"/>
          <w:lang w:val="x-none" w:eastAsia="x-none"/>
        </w:rPr>
        <w:t>е</w:t>
      </w:r>
      <w:r w:rsidRPr="00AB4F47">
        <w:rPr>
          <w:sz w:val="27"/>
          <w:szCs w:val="27"/>
          <w:lang w:eastAsia="x-none"/>
        </w:rPr>
        <w:t xml:space="preserve"> </w:t>
      </w:r>
      <w:r w:rsidRPr="00AB4F47">
        <w:rPr>
          <w:sz w:val="27"/>
          <w:szCs w:val="27"/>
          <w:lang w:val="x-none" w:eastAsia="x-none"/>
        </w:rPr>
        <w:t xml:space="preserve">надлежащее </w:t>
      </w:r>
      <w:r w:rsidRPr="00AB4F47">
        <w:rPr>
          <w:sz w:val="27"/>
          <w:szCs w:val="27"/>
          <w:lang w:eastAsia="x-none"/>
        </w:rPr>
        <w:t>исполнение</w:t>
      </w:r>
      <w:r w:rsidRPr="00AB4F47">
        <w:rPr>
          <w:sz w:val="27"/>
          <w:szCs w:val="27"/>
          <w:lang w:val="x-none" w:eastAsia="x-none"/>
        </w:rPr>
        <w:t xml:space="preserve"> возложенных на него </w:t>
      </w:r>
      <w:r w:rsidRPr="00AB4F47">
        <w:rPr>
          <w:sz w:val="27"/>
          <w:szCs w:val="27"/>
          <w:lang w:eastAsia="x-none"/>
        </w:rPr>
        <w:t xml:space="preserve">должностных </w:t>
      </w:r>
      <w:r w:rsidRPr="00AB4F47">
        <w:rPr>
          <w:sz w:val="27"/>
          <w:szCs w:val="27"/>
          <w:lang w:val="x-none" w:eastAsia="x-none"/>
        </w:rPr>
        <w:t>обязанностей.</w:t>
      </w:r>
    </w:p>
    <w:p w:rsidR="00B620DE" w:rsidRPr="00AB4F47" w:rsidRDefault="00B620DE" w:rsidP="00B620DE">
      <w:pPr>
        <w:tabs>
          <w:tab w:val="left" w:pos="540"/>
        </w:tabs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</w:rPr>
        <w:t>3.9.2.</w:t>
      </w:r>
      <w:r w:rsidRPr="00AB4F47">
        <w:rPr>
          <w:sz w:val="27"/>
          <w:szCs w:val="27"/>
        </w:rPr>
        <w:t xml:space="preserve"> Сохранность, целевое и эффективное использование закрепленного за Управлением имущества.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lastRenderedPageBreak/>
        <w:t>3.9.3.</w:t>
      </w:r>
      <w:r w:rsidRPr="00AB4F47">
        <w:rPr>
          <w:sz w:val="27"/>
          <w:szCs w:val="27"/>
        </w:rPr>
        <w:t xml:space="preserve"> Превышение предельно допустимых значений просроченной кредиторской задолженности, установленных Учредителем.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3.9.4</w:t>
      </w:r>
      <w:r w:rsidRPr="00AB4F47">
        <w:rPr>
          <w:sz w:val="27"/>
          <w:szCs w:val="27"/>
        </w:rPr>
        <w:t>. Начальник несет полную материальную ответственность за прямой действительный ущерб, причиненный Управлению, в том числе в случаях неправомерного использования имущества, при списании либо ином отчуждении имущества Управления, не соответствующих законодательству.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3.9.5.</w:t>
      </w:r>
      <w:r w:rsidRPr="00AB4F47">
        <w:rPr>
          <w:sz w:val="27"/>
          <w:szCs w:val="27"/>
        </w:rPr>
        <w:t xml:space="preserve"> Начальник несет перед Управлением ответственность в размере убытков, причиненных Управлению: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- в результате совершения крупной сделки с нарушением требования, в соответствии с которым, крупная сделка может быть совершена Управлением только с предварительного согласия соответствующего органа, осуществляющего функции и полномочия Учредителя, независимо от того, была ли эта сделка признана недействительной;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- в результате совершения сделки с заинтересованностью.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3.9.6.</w:t>
      </w:r>
      <w:r w:rsidRPr="00AB4F47">
        <w:rPr>
          <w:sz w:val="27"/>
          <w:szCs w:val="27"/>
        </w:rPr>
        <w:t xml:space="preserve"> В случаях, предусмотренных законодательством, начальник Управления возмещает Управлению убытки, причиненные его виновными действиями (бездействием).</w:t>
      </w:r>
    </w:p>
    <w:p w:rsidR="00B620DE" w:rsidRPr="00AB4F47" w:rsidRDefault="00B620DE" w:rsidP="00B620DE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</w:p>
    <w:p w:rsidR="00B620DE" w:rsidRPr="00AB4F47" w:rsidRDefault="00B620DE" w:rsidP="00B620DE">
      <w:pPr>
        <w:pStyle w:val="afc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bCs/>
          <w:sz w:val="27"/>
          <w:szCs w:val="27"/>
          <w:lang w:val="x-none" w:eastAsia="x-none"/>
        </w:rPr>
      </w:pPr>
      <w:r w:rsidRPr="00AB4F47">
        <w:rPr>
          <w:b/>
          <w:bCs/>
          <w:sz w:val="27"/>
          <w:szCs w:val="27"/>
          <w:lang w:eastAsia="x-none"/>
        </w:rPr>
        <w:t>Имущество и финансы Управления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709"/>
        <w:rPr>
          <w:b/>
          <w:bCs/>
          <w:sz w:val="27"/>
          <w:szCs w:val="27"/>
          <w:lang w:val="x-none" w:eastAsia="x-none"/>
        </w:rPr>
      </w:pPr>
    </w:p>
    <w:p w:rsidR="00B620DE" w:rsidRPr="00AB4F47" w:rsidRDefault="00B620DE" w:rsidP="00B620DE">
      <w:pPr>
        <w:pStyle w:val="afc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 xml:space="preserve">Имущество Управления является муниципальной собственностью и закрепляется за ним в установленном порядке на праве оперативного управления Администрацией района. 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>Земельный участок, необходимый для выполнения Управлением своих уставных целей, предоставляется ему на праве постоянного (бессрочного) пользования.</w:t>
      </w:r>
    </w:p>
    <w:p w:rsidR="00B620DE" w:rsidRPr="00AB4F47" w:rsidRDefault="00B620DE" w:rsidP="00B620DE">
      <w:pPr>
        <w:pStyle w:val="afc"/>
        <w:numPr>
          <w:ilvl w:val="1"/>
          <w:numId w:val="36"/>
        </w:numPr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>Источниками формирования имущества Управления являются: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>- имущество, закрепленное за ним на праве оперативного управления;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>- ассигнования из муниципального бюджета МО «</w:t>
      </w:r>
      <w:proofErr w:type="spellStart"/>
      <w:r w:rsidRPr="00AB4F47">
        <w:rPr>
          <w:bCs/>
          <w:sz w:val="27"/>
          <w:szCs w:val="27"/>
          <w:lang w:eastAsia="x-none"/>
        </w:rPr>
        <w:t>Бичурский</w:t>
      </w:r>
      <w:proofErr w:type="spellEnd"/>
      <w:r w:rsidRPr="00AB4F47">
        <w:rPr>
          <w:bCs/>
          <w:sz w:val="27"/>
          <w:szCs w:val="27"/>
          <w:lang w:eastAsia="x-none"/>
        </w:rPr>
        <w:t xml:space="preserve"> район» РБ;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Cs/>
          <w:sz w:val="27"/>
          <w:szCs w:val="27"/>
          <w:lang w:eastAsia="x-none"/>
        </w:rPr>
        <w:t xml:space="preserve">- иные источники, не противоречащие законодательству. 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/>
          <w:bCs/>
          <w:sz w:val="27"/>
          <w:szCs w:val="27"/>
          <w:lang w:eastAsia="x-none"/>
        </w:rPr>
        <w:t>4.4.</w:t>
      </w:r>
      <w:r w:rsidRPr="00AB4F47">
        <w:rPr>
          <w:bCs/>
          <w:sz w:val="27"/>
          <w:szCs w:val="27"/>
          <w:lang w:eastAsia="x-none"/>
        </w:rPr>
        <w:t xml:space="preserve"> Управление в отношении закрепленного за ним имущества осуществляет права владения, пользования и распоряжения им в пределах, установленных законодательством, в соответствии с целями своей деятельности и назначением имущества, и не отвечает этим имуществом по своим обязательствам.</w:t>
      </w:r>
    </w:p>
    <w:p w:rsidR="00B620DE" w:rsidRPr="00AB4F47" w:rsidRDefault="00B620DE" w:rsidP="00B620DE">
      <w:pPr>
        <w:pStyle w:val="afc"/>
        <w:autoSpaceDE w:val="0"/>
        <w:autoSpaceDN w:val="0"/>
        <w:adjustRightInd w:val="0"/>
        <w:spacing w:line="276" w:lineRule="auto"/>
        <w:ind w:left="0" w:firstLine="709"/>
        <w:rPr>
          <w:bCs/>
          <w:sz w:val="27"/>
          <w:szCs w:val="27"/>
          <w:lang w:eastAsia="x-none"/>
        </w:rPr>
      </w:pPr>
      <w:r w:rsidRPr="00AB4F47">
        <w:rPr>
          <w:b/>
          <w:bCs/>
          <w:sz w:val="27"/>
          <w:szCs w:val="27"/>
          <w:lang w:eastAsia="x-none"/>
        </w:rPr>
        <w:t>4.5.</w:t>
      </w:r>
      <w:r w:rsidRPr="00AB4F47">
        <w:rPr>
          <w:bCs/>
          <w:sz w:val="27"/>
          <w:szCs w:val="27"/>
          <w:lang w:eastAsia="x-none"/>
        </w:rPr>
        <w:t xml:space="preserve">  Управление не имеет права на совершение сделок, возможными последствиями которых является отчуждение или обременение имущества, закрепленного за ним, или имущества, приобретенного за счет средств, выделенных ему из муниципального бюджета МО «</w:t>
      </w:r>
      <w:proofErr w:type="spellStart"/>
      <w:r w:rsidRPr="00AB4F47">
        <w:rPr>
          <w:bCs/>
          <w:sz w:val="27"/>
          <w:szCs w:val="27"/>
          <w:lang w:eastAsia="x-none"/>
        </w:rPr>
        <w:t>Бичурский</w:t>
      </w:r>
      <w:proofErr w:type="spellEnd"/>
      <w:r w:rsidRPr="00AB4F47">
        <w:rPr>
          <w:bCs/>
          <w:sz w:val="27"/>
          <w:szCs w:val="27"/>
          <w:lang w:eastAsia="x-none"/>
        </w:rPr>
        <w:t xml:space="preserve"> район» РБ.</w:t>
      </w:r>
    </w:p>
    <w:p w:rsidR="00B620DE" w:rsidRPr="00AB4F47" w:rsidRDefault="00B620DE" w:rsidP="00B620DE">
      <w:pPr>
        <w:pStyle w:val="2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AB4F47">
        <w:rPr>
          <w:rFonts w:ascii="Times New Roman" w:eastAsia="Times New Roman" w:hAnsi="Times New Roman" w:cs="Times New Roman"/>
          <w:b/>
          <w:bCs/>
          <w:sz w:val="27"/>
          <w:szCs w:val="27"/>
          <w:lang w:eastAsia="x-none"/>
        </w:rPr>
        <w:t xml:space="preserve"> 4.6.     </w:t>
      </w:r>
      <w:r w:rsidRPr="00AB4F4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осуществлении права оперативного управления Управление обязано: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val="x-none" w:eastAsia="x-none"/>
        </w:rPr>
        <w:lastRenderedPageBreak/>
        <w:t>-</w:t>
      </w:r>
      <w:r w:rsidRPr="00AB4F47">
        <w:rPr>
          <w:sz w:val="27"/>
          <w:szCs w:val="27"/>
          <w:lang w:val="x-none" w:eastAsia="x-none"/>
        </w:rPr>
        <w:t xml:space="preserve"> своевременно представлять сведения об имуществе для внесения изменений в реестр муниципального имущества МО «</w:t>
      </w:r>
      <w:proofErr w:type="spellStart"/>
      <w:r w:rsidRPr="00AB4F47">
        <w:rPr>
          <w:sz w:val="27"/>
          <w:szCs w:val="27"/>
          <w:lang w:eastAsia="x-none"/>
        </w:rPr>
        <w:t>Бичурский</w:t>
      </w:r>
      <w:proofErr w:type="spellEnd"/>
      <w:r w:rsidRPr="00AB4F47">
        <w:rPr>
          <w:sz w:val="27"/>
          <w:szCs w:val="27"/>
          <w:lang w:val="x-none" w:eastAsia="x-none"/>
        </w:rPr>
        <w:t xml:space="preserve"> район»</w:t>
      </w:r>
      <w:r w:rsidRPr="00AB4F47">
        <w:rPr>
          <w:sz w:val="27"/>
          <w:szCs w:val="27"/>
          <w:lang w:eastAsia="x-none"/>
        </w:rPr>
        <w:t xml:space="preserve"> РБ</w:t>
      </w:r>
      <w:r w:rsidRPr="00AB4F47">
        <w:rPr>
          <w:sz w:val="27"/>
          <w:szCs w:val="27"/>
          <w:lang w:val="x-none" w:eastAsia="x-none"/>
        </w:rPr>
        <w:t xml:space="preserve"> в целях своевременного учета;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val="x-none" w:eastAsia="x-none"/>
        </w:rPr>
        <w:t>-</w:t>
      </w:r>
      <w:r w:rsidRPr="00AB4F47">
        <w:rPr>
          <w:sz w:val="27"/>
          <w:szCs w:val="27"/>
          <w:lang w:val="x-none" w:eastAsia="x-none"/>
        </w:rPr>
        <w:t xml:space="preserve"> эффективно использовать имущество;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val="x-none" w:eastAsia="x-none"/>
        </w:rPr>
        <w:t>-</w:t>
      </w:r>
      <w:r w:rsidRPr="00AB4F47">
        <w:rPr>
          <w:sz w:val="27"/>
          <w:szCs w:val="27"/>
          <w:lang w:val="x-none" w:eastAsia="x-none"/>
        </w:rPr>
        <w:t xml:space="preserve"> обеспечивать сохранность и использование имущества строго по целевому назначению;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-</w:t>
      </w:r>
      <w:r w:rsidRPr="00AB4F47">
        <w:rPr>
          <w:sz w:val="27"/>
          <w:szCs w:val="27"/>
        </w:rPr>
        <w:t xml:space="preserve"> осуществлять капитальный и текущий ремонт закрепленного за Управлением  имущества;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-</w:t>
      </w:r>
      <w:r w:rsidRPr="00AB4F47">
        <w:rPr>
          <w:sz w:val="27"/>
          <w:szCs w:val="27"/>
        </w:rPr>
        <w:t xml:space="preserve"> представлять имущество к учету в реестре муниципального имущества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в установленном порядке.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 xml:space="preserve">4.7. </w:t>
      </w:r>
      <w:r w:rsidRPr="00AB4F47">
        <w:rPr>
          <w:sz w:val="27"/>
          <w:szCs w:val="27"/>
        </w:rPr>
        <w:t>Администрация района в установленном порядке вправе изъять излишнее, неиспользуемое или используемое не по назначению имущество, закрепленное за Управлением на праве оперативного управления и распорядиться им по своему усмотрению.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 xml:space="preserve">4.8. </w:t>
      </w:r>
      <w:r w:rsidRPr="00AB4F47">
        <w:rPr>
          <w:sz w:val="27"/>
          <w:szCs w:val="27"/>
        </w:rPr>
        <w:t xml:space="preserve">Управление проводит мероприятия по обязательному страхованию муниципального имущества, закрепленного за Управлением на праве оперативного управления, подлежащего такому страхованию, а также выполняет стандарты, нормы и правила пожарной безопасности, выполняет решения органов государственного </w:t>
      </w:r>
      <w:proofErr w:type="gramStart"/>
      <w:r w:rsidRPr="00AB4F47">
        <w:rPr>
          <w:sz w:val="27"/>
          <w:szCs w:val="27"/>
        </w:rPr>
        <w:t>контроля за</w:t>
      </w:r>
      <w:proofErr w:type="gramEnd"/>
      <w:r w:rsidRPr="00AB4F47">
        <w:rPr>
          <w:sz w:val="27"/>
          <w:szCs w:val="27"/>
        </w:rPr>
        <w:t xml:space="preserve"> выполнением требований пожарной безопасности.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 xml:space="preserve">4.9.  </w:t>
      </w:r>
      <w:r w:rsidRPr="00AB4F47">
        <w:rPr>
          <w:sz w:val="27"/>
          <w:szCs w:val="27"/>
        </w:rPr>
        <w:t>Управление не вправе отчуждать либо иным способом распоряжаться имуществом без согласия Учредителя, в том числе закрепленным за ним имуществом учредителем, приобретенным имуществом за счет средств, выделенных учредителем Управлению по бюджетной смете.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 xml:space="preserve">4.10. </w:t>
      </w:r>
      <w:r w:rsidRPr="00AB4F47">
        <w:rPr>
          <w:sz w:val="27"/>
          <w:szCs w:val="27"/>
        </w:rPr>
        <w:t>Управление вправе сдавать в аренду закрепленное за ним на праве оперативного управления имущество, в соответствии с законодательством с предварительного согласия Учредителя, в установленном порядке, если это не влечет за собой ухудшения основной деятельности Управления, доступности и качества предоставляемых услуг, а также, если сдача в аренду имущества осуществляется: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-</w:t>
      </w:r>
      <w:r w:rsidRPr="00AB4F47">
        <w:rPr>
          <w:sz w:val="27"/>
          <w:szCs w:val="27"/>
        </w:rPr>
        <w:t xml:space="preserve"> в целях обеспечения более эффективной организации основной деятельности Управления, для которого оно создано (в частности, обслуживания его работников, и (или) посетителей;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-</w:t>
      </w:r>
      <w:r w:rsidRPr="00AB4F47">
        <w:rPr>
          <w:sz w:val="27"/>
          <w:szCs w:val="27"/>
        </w:rPr>
        <w:t xml:space="preserve"> в целях рационального использования такого имущества;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-</w:t>
      </w:r>
      <w:r w:rsidRPr="00AB4F47">
        <w:rPr>
          <w:sz w:val="27"/>
          <w:szCs w:val="27"/>
        </w:rPr>
        <w:t xml:space="preserve"> служит достижению целей, для которых создано Управление.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4.11.</w:t>
      </w:r>
      <w:r w:rsidRPr="00AB4F47">
        <w:rPr>
          <w:sz w:val="27"/>
          <w:szCs w:val="27"/>
        </w:rPr>
        <w:t xml:space="preserve"> Доходы от сдачи в аренду имущества, находящегося в муниципальной собственности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и переданного в оперативное управление Управления, после уплаты налогов и сборов, предусмотренных законодательством о налогах и сборах, зачисляются в доход муниципального бюджета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4.12.</w:t>
      </w:r>
      <w:r w:rsidRPr="00AB4F47">
        <w:rPr>
          <w:sz w:val="27"/>
          <w:szCs w:val="27"/>
        </w:rPr>
        <w:t xml:space="preserve"> Имущество, приобретенное за счет средств от приносящей доходы деятельности, и доходы, полученные от такой деятельности, учитываются в полном </w:t>
      </w:r>
      <w:r w:rsidRPr="00AB4F47">
        <w:rPr>
          <w:sz w:val="27"/>
          <w:szCs w:val="27"/>
        </w:rPr>
        <w:lastRenderedPageBreak/>
        <w:t>объеме в смете доходов и расходов Управления. Управление обязано предоставлять сведения о таком имуществе Учредителю.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4.13.</w:t>
      </w:r>
      <w:r w:rsidRPr="00AB4F47">
        <w:rPr>
          <w:sz w:val="27"/>
          <w:szCs w:val="27"/>
        </w:rPr>
        <w:t xml:space="preserve"> В случае ликвидации Управления имущество, закрепленное за Управлением на праве оперативного управления, используется в порядке, предусмотренное законодательством </w:t>
      </w:r>
      <w:proofErr w:type="gramStart"/>
      <w:r w:rsidRPr="00AB4F47">
        <w:rPr>
          <w:sz w:val="27"/>
          <w:szCs w:val="27"/>
        </w:rPr>
        <w:t>Российский</w:t>
      </w:r>
      <w:proofErr w:type="gramEnd"/>
      <w:r w:rsidRPr="00AB4F47">
        <w:rPr>
          <w:sz w:val="27"/>
          <w:szCs w:val="27"/>
        </w:rPr>
        <w:t xml:space="preserve"> Федерации. 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4.14</w:t>
      </w:r>
      <w:r w:rsidRPr="00AB4F47">
        <w:rPr>
          <w:sz w:val="27"/>
          <w:szCs w:val="27"/>
        </w:rPr>
        <w:t xml:space="preserve">. Управление ведет в установленном порядке бухгалтерский учет и отчетность.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4.15.</w:t>
      </w:r>
      <w:r w:rsidRPr="00AB4F47">
        <w:rPr>
          <w:sz w:val="27"/>
          <w:szCs w:val="27"/>
        </w:rPr>
        <w:t xml:space="preserve"> Финансирование расходов на содержание аппарата Управления осуществляется за счет средств, предусмотренных в бюджете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на содержание органов местного самоуправления.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</w:p>
    <w:p w:rsidR="00B620DE" w:rsidRPr="00AB4F47" w:rsidRDefault="00B620DE" w:rsidP="00B620DE">
      <w:pPr>
        <w:spacing w:line="276" w:lineRule="auto"/>
        <w:ind w:firstLine="709"/>
        <w:jc w:val="center"/>
        <w:rPr>
          <w:b/>
          <w:sz w:val="27"/>
          <w:szCs w:val="27"/>
        </w:rPr>
      </w:pPr>
      <w:bookmarkStart w:id="0" w:name="_GoBack"/>
      <w:bookmarkEnd w:id="0"/>
      <w:r w:rsidRPr="00AB4F47">
        <w:rPr>
          <w:b/>
          <w:sz w:val="27"/>
          <w:szCs w:val="27"/>
        </w:rPr>
        <w:t>5. Полномочия и права  Учредителя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 xml:space="preserve">5.1. </w:t>
      </w:r>
      <w:r w:rsidRPr="00AB4F47">
        <w:rPr>
          <w:sz w:val="27"/>
          <w:szCs w:val="27"/>
        </w:rPr>
        <w:t xml:space="preserve"> В соответствии с полномочиями, установленными действующим законодательством к компетенции Учредителя относится: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4)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5)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в порядке, установленном гражданским законодательством, с учетом </w:t>
      </w:r>
      <w:proofErr w:type="gramStart"/>
      <w:r w:rsidRPr="00AB4F47">
        <w:rPr>
          <w:sz w:val="27"/>
          <w:szCs w:val="27"/>
        </w:rPr>
        <w:t>особенностей, предусмотренных законодательством об образовании и допускается</w:t>
      </w:r>
      <w:proofErr w:type="gramEnd"/>
      <w:r w:rsidRPr="00AB4F47">
        <w:rPr>
          <w:sz w:val="27"/>
          <w:szCs w:val="27"/>
        </w:rPr>
        <w:t xml:space="preserve"> на основании положительного заключения комиссии по оценке последствий такого решения.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lastRenderedPageBreak/>
        <w:t>6) осуществление функций и полномочий учредителей муниципальных образовательных организаций;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7)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8) учет детей, подлежащих </w:t>
      </w:r>
      <w:proofErr w:type="gramStart"/>
      <w:r w:rsidRPr="00AB4F47">
        <w:rPr>
          <w:sz w:val="27"/>
          <w:szCs w:val="27"/>
        </w:rPr>
        <w:t>обучению по</w:t>
      </w:r>
      <w:proofErr w:type="gramEnd"/>
      <w:r w:rsidRPr="00AB4F47">
        <w:rPr>
          <w:sz w:val="27"/>
          <w:szCs w:val="27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9) осуществление иных установленных настоящим Федеральным законом полномочий в сфере образования.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</w:t>
      </w:r>
      <w:r w:rsidRPr="00AB4F47">
        <w:rPr>
          <w:sz w:val="27"/>
          <w:szCs w:val="27"/>
        </w:rPr>
        <w:t xml:space="preserve">. </w:t>
      </w:r>
      <w:proofErr w:type="gramStart"/>
      <w:r w:rsidRPr="00AB4F47">
        <w:rPr>
          <w:sz w:val="27"/>
          <w:szCs w:val="27"/>
        </w:rPr>
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программы, между поселениями;</w:t>
      </w:r>
      <w:proofErr w:type="gramEnd"/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5.1.2</w:t>
      </w:r>
      <w:r w:rsidRPr="00AB4F47">
        <w:rPr>
          <w:sz w:val="27"/>
          <w:szCs w:val="27"/>
        </w:rPr>
        <w:t xml:space="preserve">. Утверждение плана финансово-хозяйственной деятельности Управления, </w:t>
      </w:r>
      <w:proofErr w:type="gramStart"/>
      <w:r w:rsidRPr="00AB4F47">
        <w:rPr>
          <w:sz w:val="27"/>
          <w:szCs w:val="27"/>
        </w:rPr>
        <w:t>составляемый</w:t>
      </w:r>
      <w:proofErr w:type="gramEnd"/>
      <w:r w:rsidRPr="00AB4F47">
        <w:rPr>
          <w:sz w:val="27"/>
          <w:szCs w:val="27"/>
        </w:rPr>
        <w:t xml:space="preserve"> и утверждаемый в определенном им порядке, и в соответствии с требованиями, установленными Министерством финансов Российской Федерации.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5.1.3.</w:t>
      </w:r>
      <w:r w:rsidRPr="00AB4F47">
        <w:rPr>
          <w:sz w:val="27"/>
          <w:szCs w:val="27"/>
        </w:rPr>
        <w:t xml:space="preserve"> Принятие решений: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 - </w:t>
      </w:r>
      <w:proofErr w:type="gramStart"/>
      <w:r w:rsidRPr="00AB4F47">
        <w:rPr>
          <w:sz w:val="27"/>
          <w:szCs w:val="27"/>
        </w:rPr>
        <w:t>о выделении средств на приобретение имущества Управления для последующего закрепления за ним на праве</w:t>
      </w:r>
      <w:proofErr w:type="gramEnd"/>
      <w:r w:rsidRPr="00AB4F47">
        <w:rPr>
          <w:sz w:val="27"/>
          <w:szCs w:val="27"/>
        </w:rPr>
        <w:t xml:space="preserve"> оперативного управления;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- предложения об изъятии из оперативного управления имущества Управления, приобретенного за счет средств Учредителя;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 xml:space="preserve">- утверждение Устава Управления и изменения, вносимые в Устав Управления, в том числе предложения о внесении изменений в Устав;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sz w:val="27"/>
          <w:szCs w:val="27"/>
        </w:rPr>
        <w:t>- для согласования предложение о создании или ликвидации филиалов Управления, открытии или закрытии его представительств.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5.1.4</w:t>
      </w:r>
      <w:r w:rsidRPr="00AB4F47">
        <w:rPr>
          <w:sz w:val="27"/>
          <w:szCs w:val="27"/>
        </w:rPr>
        <w:t>. Распоряжение недвижимым имуществом Управления, в том числе передачу в аренду.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5.1.5.</w:t>
      </w:r>
      <w:r w:rsidRPr="00AB4F47">
        <w:rPr>
          <w:sz w:val="27"/>
          <w:szCs w:val="27"/>
        </w:rPr>
        <w:t xml:space="preserve"> Определяет в установленном им порядке предельно допустимое значение просроченной кредиторской задолженности Управления, превышение которого влечет расторжение трудового договора с руководителем Управления по инициативе работодателя в соответствии с Трудовым кодексом Российской Федерации.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5.1.6.</w:t>
      </w:r>
      <w:r w:rsidRPr="00AB4F47">
        <w:rPr>
          <w:sz w:val="27"/>
          <w:szCs w:val="27"/>
        </w:rPr>
        <w:t xml:space="preserve"> Осуществляет </w:t>
      </w:r>
      <w:proofErr w:type="gramStart"/>
      <w:r w:rsidRPr="00AB4F47">
        <w:rPr>
          <w:sz w:val="27"/>
          <w:szCs w:val="27"/>
        </w:rPr>
        <w:t>контроль за</w:t>
      </w:r>
      <w:proofErr w:type="gramEnd"/>
      <w:r w:rsidRPr="00AB4F47">
        <w:rPr>
          <w:sz w:val="27"/>
          <w:szCs w:val="27"/>
        </w:rPr>
        <w:t xml:space="preserve"> деятельностью Управления в соответствии с законодательством Российской Федерации и Республики Бурятия.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5.1.7.</w:t>
      </w:r>
      <w:r w:rsidRPr="00AB4F47">
        <w:rPr>
          <w:sz w:val="27"/>
          <w:szCs w:val="27"/>
        </w:rPr>
        <w:t xml:space="preserve"> Определяет порядок составления и утверждения отчета о результатах  деятельности Управления и об использовании закрепленного за ним муниципального имущества в соответствии с общими требованиями, установленными законодательством РФ.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5.1.8</w:t>
      </w:r>
      <w:r w:rsidRPr="00AB4F47">
        <w:rPr>
          <w:sz w:val="27"/>
          <w:szCs w:val="27"/>
        </w:rPr>
        <w:t>. Принимает решение о создании или ликвидации филиалов Управления, открытии или закрытии его представительств на основании соответствующих предложений руководителя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lastRenderedPageBreak/>
        <w:t>5.1.9.</w:t>
      </w:r>
      <w:r w:rsidRPr="00AB4F47">
        <w:rPr>
          <w:sz w:val="27"/>
          <w:szCs w:val="27"/>
        </w:rPr>
        <w:t xml:space="preserve"> Принимает решение об утверждении передаточного акта или разделительного баланса.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5.1.10.</w:t>
      </w:r>
      <w:r w:rsidRPr="00AB4F47">
        <w:rPr>
          <w:sz w:val="27"/>
          <w:szCs w:val="27"/>
        </w:rPr>
        <w:t xml:space="preserve"> Принимает решение об утверждении промежуточного и окончательного ликвидационных балансов.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5.1.11</w:t>
      </w:r>
      <w:r w:rsidRPr="00AB4F47">
        <w:rPr>
          <w:sz w:val="27"/>
          <w:szCs w:val="27"/>
        </w:rPr>
        <w:t>. Устанавливает ведомственные перечни муниципальных услуг (работ), оказываемых (выполняемых) находящимися в его ведении учреждениями в качестве основных видов деятельности и показателей муниципальных услуг.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5.1.12.</w:t>
      </w:r>
      <w:r w:rsidRPr="00AB4F47">
        <w:rPr>
          <w:sz w:val="27"/>
          <w:szCs w:val="27"/>
        </w:rPr>
        <w:t xml:space="preserve"> </w:t>
      </w:r>
      <w:proofErr w:type="gramStart"/>
      <w:r w:rsidRPr="00AB4F47">
        <w:rPr>
          <w:sz w:val="27"/>
          <w:szCs w:val="27"/>
        </w:rPr>
        <w:t>По согласованию с финансовым органом или иным уполномоченным на то органом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устанавливает порядок определения нормативных затрат на оказание муниципальных услуг (выполнение работ) и нормативных затрат на содержание недвижимого имущества закрепленного за Управлением или приобретенного им за счет средств, выделенных Управлению на приобретение такого имущества (за исключением имущества сданного в аренду), а также на уплату налогов, в</w:t>
      </w:r>
      <w:proofErr w:type="gramEnd"/>
      <w:r w:rsidRPr="00AB4F47">
        <w:rPr>
          <w:sz w:val="27"/>
          <w:szCs w:val="27"/>
        </w:rPr>
        <w:t xml:space="preserve"> качестве объекта </w:t>
      </w:r>
      <w:proofErr w:type="gramStart"/>
      <w:r w:rsidRPr="00AB4F47">
        <w:rPr>
          <w:sz w:val="27"/>
          <w:szCs w:val="27"/>
        </w:rPr>
        <w:t>налогообложения</w:t>
      </w:r>
      <w:proofErr w:type="gramEnd"/>
      <w:r w:rsidRPr="00AB4F47">
        <w:rPr>
          <w:sz w:val="27"/>
          <w:szCs w:val="27"/>
        </w:rPr>
        <w:t xml:space="preserve"> по которым признается указанное имущество, в том числе земельные участки на содержание имущества Управления.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5.1.13.</w:t>
      </w:r>
      <w:r w:rsidRPr="00AB4F47">
        <w:rPr>
          <w:sz w:val="27"/>
          <w:szCs w:val="27"/>
        </w:rPr>
        <w:t xml:space="preserve"> Организует и проводит инвентаризацию имущества Управления в целях определения перечней недвижимого имущества и движимого имущества.</w:t>
      </w:r>
      <w:r w:rsidRPr="00AB4F47">
        <w:rPr>
          <w:sz w:val="27"/>
          <w:szCs w:val="27"/>
        </w:rPr>
        <w:tab/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5.1.14.</w:t>
      </w:r>
      <w:r w:rsidRPr="00AB4F47">
        <w:rPr>
          <w:sz w:val="27"/>
          <w:szCs w:val="27"/>
        </w:rPr>
        <w:t xml:space="preserve"> Осуществляет иные функции и полномочия Учредителя, установленные нормативными правовыми актами Российской Федерации и Республики Бурятия.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  <w:r w:rsidRPr="00AB4F47">
        <w:rPr>
          <w:b/>
          <w:sz w:val="27"/>
          <w:szCs w:val="27"/>
        </w:rPr>
        <w:t>5.1.15.</w:t>
      </w:r>
      <w:r w:rsidRPr="00AB4F47">
        <w:rPr>
          <w:sz w:val="27"/>
          <w:szCs w:val="27"/>
        </w:rPr>
        <w:t xml:space="preserve"> Отдельные полномочия Учредителя могут быть переданы Управлению в соответствии с настоящим Уставом, Уставом МО «</w:t>
      </w:r>
      <w:proofErr w:type="spellStart"/>
      <w:r w:rsidRPr="00AB4F47">
        <w:rPr>
          <w:sz w:val="27"/>
          <w:szCs w:val="27"/>
        </w:rPr>
        <w:t>Бичурский</w:t>
      </w:r>
      <w:proofErr w:type="spellEnd"/>
      <w:r w:rsidRPr="00AB4F47">
        <w:rPr>
          <w:sz w:val="27"/>
          <w:szCs w:val="27"/>
        </w:rPr>
        <w:t xml:space="preserve"> район» РБ и муниципальными правовыми актами Администрации района. </w:t>
      </w:r>
    </w:p>
    <w:p w:rsidR="00B620DE" w:rsidRPr="00AB4F47" w:rsidRDefault="00B620DE" w:rsidP="00B620DE">
      <w:pPr>
        <w:spacing w:line="276" w:lineRule="auto"/>
        <w:ind w:firstLine="709"/>
        <w:rPr>
          <w:sz w:val="27"/>
          <w:szCs w:val="27"/>
        </w:rPr>
      </w:pPr>
    </w:p>
    <w:p w:rsidR="00B620DE" w:rsidRPr="00AB4F47" w:rsidRDefault="00B620DE" w:rsidP="00B620DE">
      <w:pPr>
        <w:pStyle w:val="afc"/>
        <w:numPr>
          <w:ilvl w:val="0"/>
          <w:numId w:val="37"/>
        </w:numPr>
        <w:tabs>
          <w:tab w:val="left" w:pos="709"/>
        </w:tabs>
        <w:spacing w:line="276" w:lineRule="auto"/>
        <w:ind w:left="0" w:firstLine="709"/>
        <w:rPr>
          <w:b/>
          <w:sz w:val="27"/>
          <w:szCs w:val="27"/>
          <w:lang w:val="x-none" w:eastAsia="x-none"/>
        </w:rPr>
      </w:pPr>
      <w:r w:rsidRPr="00AB4F47">
        <w:rPr>
          <w:b/>
          <w:sz w:val="27"/>
          <w:szCs w:val="27"/>
          <w:lang w:val="x-none" w:eastAsia="x-none"/>
        </w:rPr>
        <w:t>Реорганизация и ликвидация Управления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b/>
          <w:sz w:val="27"/>
          <w:szCs w:val="27"/>
          <w:lang w:eastAsia="x-none"/>
        </w:rPr>
      </w:pPr>
      <w:r w:rsidRPr="00AB4F47">
        <w:rPr>
          <w:sz w:val="27"/>
          <w:szCs w:val="27"/>
        </w:rPr>
        <w:t>Управление может быть реорганизовано и ликвидировано в случае и в порядке, установленном  действующим законодательством Российской Федерации, муниципальными нормативными правовыми актами Администрации района и настоящим Уставом.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b/>
          <w:sz w:val="27"/>
          <w:szCs w:val="27"/>
          <w:lang w:eastAsia="x-none"/>
        </w:rPr>
      </w:pPr>
      <w:r w:rsidRPr="00AB4F47">
        <w:rPr>
          <w:sz w:val="27"/>
          <w:szCs w:val="27"/>
        </w:rPr>
        <w:t>При реорганизации и ликвидации Управления  работникам Управления гарантируется соблюдение их прав в соответствии с трудовым законодательством Российской Федерации.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val="x-none" w:eastAsia="x-none"/>
        </w:rPr>
      </w:pPr>
      <w:r w:rsidRPr="00AB4F47">
        <w:rPr>
          <w:sz w:val="27"/>
          <w:szCs w:val="27"/>
          <w:lang w:val="x-none" w:eastAsia="x-none"/>
        </w:rPr>
        <w:t>При реорганизации Управления все документы (управленческие, финансово-хозяйственные, по личному составу и др.) передаются в  соответствии  с  установленными  правилами  правопреемнику.</w:t>
      </w:r>
    </w:p>
    <w:p w:rsidR="00B620DE" w:rsidRPr="00AB4F47" w:rsidRDefault="00B620DE" w:rsidP="00B620DE">
      <w:pPr>
        <w:pStyle w:val="afc"/>
        <w:tabs>
          <w:tab w:val="left" w:pos="709"/>
        </w:tabs>
        <w:spacing w:line="276" w:lineRule="auto"/>
        <w:ind w:left="0" w:firstLine="709"/>
        <w:rPr>
          <w:sz w:val="27"/>
          <w:szCs w:val="27"/>
        </w:rPr>
      </w:pPr>
      <w:r w:rsidRPr="00AB4F47">
        <w:rPr>
          <w:sz w:val="27"/>
          <w:szCs w:val="27"/>
          <w:lang w:val="x-none" w:eastAsia="x-none"/>
        </w:rPr>
        <w:t>При ликвидации Управления документы постоянного хранения, документы по личному  составу (приказы, личные дела и карточки учета, лицевые счета и т.п.) передаются на хранение в архивный фонд по месту нахождения Управления. Передача и упорядочение  документов  осуществляется силами и за счет средств Управления в соответствии с требованиями архивных органов.</w:t>
      </w:r>
      <w:r w:rsidRPr="00AB4F47">
        <w:rPr>
          <w:sz w:val="27"/>
          <w:szCs w:val="27"/>
        </w:rPr>
        <w:t xml:space="preserve"> 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val="x-none" w:eastAsia="x-none"/>
        </w:rPr>
      </w:pPr>
      <w:r w:rsidRPr="00AB4F47">
        <w:rPr>
          <w:sz w:val="27"/>
          <w:szCs w:val="27"/>
          <w:lang w:val="x-none" w:eastAsia="x-none"/>
        </w:rPr>
        <w:lastRenderedPageBreak/>
        <w:t>При реорганизации и ликвидации Управления его Устав и свидетельство о государственной регистрации в качестве юридического лица утрачивают силу.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val="x-none" w:eastAsia="x-none"/>
        </w:rPr>
      </w:pPr>
      <w:r w:rsidRPr="00AB4F47">
        <w:rPr>
          <w:sz w:val="27"/>
          <w:szCs w:val="27"/>
          <w:lang w:val="x-none" w:eastAsia="x-none"/>
        </w:rPr>
        <w:t>Ликвидация Управления считается завершенной, а Управление прекратившим деятельность после внесения об этом записи в единый государственный реестр юридических лиц.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val="x-none" w:eastAsia="x-none"/>
        </w:rPr>
      </w:pPr>
      <w:r w:rsidRPr="00AB4F47">
        <w:rPr>
          <w:sz w:val="27"/>
          <w:szCs w:val="27"/>
          <w:lang w:eastAsia="x-none"/>
        </w:rPr>
        <w:t>В случае ликвидации Управления, имущество, находящееся в его оперативном управлении, передается в казну МО «</w:t>
      </w:r>
      <w:proofErr w:type="spellStart"/>
      <w:r w:rsidRPr="00AB4F47">
        <w:rPr>
          <w:sz w:val="27"/>
          <w:szCs w:val="27"/>
          <w:lang w:eastAsia="x-none"/>
        </w:rPr>
        <w:t>Бичурский</w:t>
      </w:r>
      <w:proofErr w:type="spellEnd"/>
      <w:r w:rsidRPr="00AB4F47">
        <w:rPr>
          <w:sz w:val="27"/>
          <w:szCs w:val="27"/>
          <w:lang w:eastAsia="x-none"/>
        </w:rPr>
        <w:t xml:space="preserve"> район» РБ. </w:t>
      </w:r>
    </w:p>
    <w:p w:rsidR="00B620DE" w:rsidRPr="00AB4F47" w:rsidRDefault="00B620DE" w:rsidP="00B620DE">
      <w:pPr>
        <w:tabs>
          <w:tab w:val="left" w:pos="709"/>
        </w:tabs>
        <w:spacing w:line="276" w:lineRule="auto"/>
        <w:ind w:firstLine="709"/>
        <w:rPr>
          <w:b/>
          <w:sz w:val="27"/>
          <w:szCs w:val="27"/>
          <w:lang w:val="x-none" w:eastAsia="x-none"/>
        </w:rPr>
      </w:pPr>
    </w:p>
    <w:p w:rsidR="00B620DE" w:rsidRPr="00AB4F47" w:rsidRDefault="00B620DE" w:rsidP="00B620DE">
      <w:pPr>
        <w:pStyle w:val="afc"/>
        <w:numPr>
          <w:ilvl w:val="0"/>
          <w:numId w:val="37"/>
        </w:numPr>
        <w:tabs>
          <w:tab w:val="left" w:pos="709"/>
        </w:tabs>
        <w:spacing w:line="276" w:lineRule="auto"/>
        <w:ind w:left="0" w:firstLine="709"/>
        <w:jc w:val="center"/>
        <w:rPr>
          <w:b/>
          <w:sz w:val="27"/>
          <w:szCs w:val="27"/>
          <w:lang w:eastAsia="x-none"/>
        </w:rPr>
      </w:pPr>
      <w:r w:rsidRPr="00AB4F47">
        <w:rPr>
          <w:b/>
          <w:sz w:val="27"/>
          <w:szCs w:val="27"/>
          <w:lang w:eastAsia="x-none"/>
        </w:rPr>
        <w:t>Заключительные положения</w:t>
      </w:r>
    </w:p>
    <w:p w:rsidR="00B620DE" w:rsidRPr="00AB4F47" w:rsidRDefault="00B620DE" w:rsidP="00B620DE">
      <w:pPr>
        <w:pStyle w:val="afc"/>
        <w:tabs>
          <w:tab w:val="left" w:pos="709"/>
        </w:tabs>
        <w:spacing w:line="276" w:lineRule="auto"/>
        <w:ind w:left="709"/>
        <w:rPr>
          <w:b/>
          <w:sz w:val="27"/>
          <w:szCs w:val="27"/>
          <w:lang w:eastAsia="x-none"/>
        </w:rPr>
      </w:pP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eastAsia="x-none"/>
        </w:rPr>
        <w:t xml:space="preserve">Настоящий Устав подлежит государственной регистрации в уполномоченном органе в соответствии с действующим законодательством Российской Федерации. 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eastAsia="x-none"/>
        </w:rPr>
        <w:t xml:space="preserve">В настоящий Устав могут быть внесены изменения и дополнения,  постановлением Администрации района, которые подлежат государственной регистрации в соответствии с действующим законодательством Российской Федерации. </w:t>
      </w:r>
    </w:p>
    <w:p w:rsidR="00B620DE" w:rsidRPr="00AB4F47" w:rsidRDefault="00B620DE" w:rsidP="00B620DE">
      <w:pPr>
        <w:pStyle w:val="afc"/>
        <w:numPr>
          <w:ilvl w:val="1"/>
          <w:numId w:val="37"/>
        </w:numPr>
        <w:tabs>
          <w:tab w:val="left" w:pos="709"/>
        </w:tabs>
        <w:spacing w:line="276" w:lineRule="auto"/>
        <w:ind w:left="0" w:firstLine="709"/>
        <w:rPr>
          <w:sz w:val="27"/>
          <w:szCs w:val="27"/>
          <w:lang w:eastAsia="x-none"/>
        </w:rPr>
      </w:pPr>
      <w:r w:rsidRPr="00AB4F47">
        <w:rPr>
          <w:sz w:val="27"/>
          <w:szCs w:val="27"/>
          <w:lang w:eastAsia="x-none"/>
        </w:rPr>
        <w:t>Изменения, внесенные в Устав Управления, или Устав Управления, утвержденный в новой редакции, приобретают силу для третьих лиц с момента государственной регистрации.</w:t>
      </w:r>
    </w:p>
    <w:p w:rsidR="00B620DE" w:rsidRPr="00AB4F47" w:rsidRDefault="00B620DE" w:rsidP="00B620DE">
      <w:pPr>
        <w:pStyle w:val="afc"/>
        <w:tabs>
          <w:tab w:val="left" w:pos="709"/>
        </w:tabs>
        <w:spacing w:line="276" w:lineRule="auto"/>
        <w:ind w:left="0" w:firstLine="709"/>
        <w:rPr>
          <w:sz w:val="27"/>
          <w:szCs w:val="27"/>
          <w:lang w:eastAsia="x-none"/>
        </w:rPr>
      </w:pPr>
    </w:p>
    <w:p w:rsidR="00B620DE" w:rsidRDefault="00B620DE" w:rsidP="008753F7">
      <w:pPr>
        <w:pStyle w:val="af4"/>
        <w:rPr>
          <w:sz w:val="20"/>
          <w:szCs w:val="20"/>
        </w:rPr>
      </w:pPr>
    </w:p>
    <w:sectPr w:rsidR="00B620DE" w:rsidSect="00785366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75" w:rsidRDefault="00444F75" w:rsidP="006B131B">
      <w:r>
        <w:separator/>
      </w:r>
    </w:p>
  </w:endnote>
  <w:endnote w:type="continuationSeparator" w:id="0">
    <w:p w:rsidR="00444F75" w:rsidRDefault="00444F75" w:rsidP="006B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75" w:rsidRDefault="00444F75" w:rsidP="006B131B">
      <w:r>
        <w:separator/>
      </w:r>
    </w:p>
  </w:footnote>
  <w:footnote w:type="continuationSeparator" w:id="0">
    <w:p w:rsidR="00444F75" w:rsidRDefault="00444F75" w:rsidP="006B1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27" w:rsidRDefault="00503A97" w:rsidP="009534A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F7C27" w:rsidRDefault="00444F7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180819"/>
      <w:docPartObj>
        <w:docPartGallery w:val="Page Numbers (Top of Page)"/>
        <w:docPartUnique/>
      </w:docPartObj>
    </w:sdtPr>
    <w:sdtEndPr/>
    <w:sdtContent>
      <w:p w:rsidR="00785366" w:rsidRDefault="007853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1D">
          <w:rPr>
            <w:noProof/>
          </w:rPr>
          <w:t>25</w:t>
        </w:r>
        <w:r>
          <w:fldChar w:fldCharType="end"/>
        </w:r>
      </w:p>
    </w:sdtContent>
  </w:sdt>
  <w:p w:rsidR="00785366" w:rsidRDefault="007853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AC0310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2">
    <w:nsid w:val="005A3CFC"/>
    <w:multiLevelType w:val="hybridMultilevel"/>
    <w:tmpl w:val="3090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850D7A"/>
    <w:multiLevelType w:val="hybridMultilevel"/>
    <w:tmpl w:val="9952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0185C"/>
    <w:multiLevelType w:val="hybridMultilevel"/>
    <w:tmpl w:val="4E105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B805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5525"/>
    <w:multiLevelType w:val="hybridMultilevel"/>
    <w:tmpl w:val="76E0D80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20B5ADE"/>
    <w:multiLevelType w:val="hybridMultilevel"/>
    <w:tmpl w:val="E79AA0A8"/>
    <w:lvl w:ilvl="0" w:tplc="178CD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6A26DE8"/>
    <w:multiLevelType w:val="hybridMultilevel"/>
    <w:tmpl w:val="568818DE"/>
    <w:lvl w:ilvl="0" w:tplc="69F42C22">
      <w:numFmt w:val="bullet"/>
      <w:lvlText w:val="-"/>
      <w:lvlJc w:val="left"/>
      <w:pPr>
        <w:ind w:left="276" w:hanging="181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8FFC4482">
      <w:numFmt w:val="bullet"/>
      <w:lvlText w:val="-"/>
      <w:lvlJc w:val="left"/>
      <w:pPr>
        <w:ind w:left="528" w:hanging="210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2" w:tplc="976CAF00">
      <w:numFmt w:val="bullet"/>
      <w:lvlText w:val="•"/>
      <w:lvlJc w:val="left"/>
      <w:pPr>
        <w:ind w:left="1464" w:hanging="210"/>
      </w:pPr>
      <w:rPr>
        <w:rFonts w:hint="default"/>
        <w:lang w:val="ru-RU" w:eastAsia="en-US" w:bidi="ar-SA"/>
      </w:rPr>
    </w:lvl>
    <w:lvl w:ilvl="3" w:tplc="22941446">
      <w:numFmt w:val="bullet"/>
      <w:lvlText w:val="•"/>
      <w:lvlJc w:val="left"/>
      <w:pPr>
        <w:ind w:left="2408" w:hanging="210"/>
      </w:pPr>
      <w:rPr>
        <w:rFonts w:hint="default"/>
        <w:lang w:val="ru-RU" w:eastAsia="en-US" w:bidi="ar-SA"/>
      </w:rPr>
    </w:lvl>
    <w:lvl w:ilvl="4" w:tplc="2EBEA74C">
      <w:numFmt w:val="bullet"/>
      <w:lvlText w:val="•"/>
      <w:lvlJc w:val="left"/>
      <w:pPr>
        <w:ind w:left="3353" w:hanging="210"/>
      </w:pPr>
      <w:rPr>
        <w:rFonts w:hint="default"/>
        <w:lang w:val="ru-RU" w:eastAsia="en-US" w:bidi="ar-SA"/>
      </w:rPr>
    </w:lvl>
    <w:lvl w:ilvl="5" w:tplc="9C3070B8">
      <w:numFmt w:val="bullet"/>
      <w:lvlText w:val="•"/>
      <w:lvlJc w:val="left"/>
      <w:pPr>
        <w:ind w:left="4297" w:hanging="210"/>
      </w:pPr>
      <w:rPr>
        <w:rFonts w:hint="default"/>
        <w:lang w:val="ru-RU" w:eastAsia="en-US" w:bidi="ar-SA"/>
      </w:rPr>
    </w:lvl>
    <w:lvl w:ilvl="6" w:tplc="BFAE252C">
      <w:numFmt w:val="bullet"/>
      <w:lvlText w:val="•"/>
      <w:lvlJc w:val="left"/>
      <w:pPr>
        <w:ind w:left="5242" w:hanging="210"/>
      </w:pPr>
      <w:rPr>
        <w:rFonts w:hint="default"/>
        <w:lang w:val="ru-RU" w:eastAsia="en-US" w:bidi="ar-SA"/>
      </w:rPr>
    </w:lvl>
    <w:lvl w:ilvl="7" w:tplc="80DC0CD2">
      <w:numFmt w:val="bullet"/>
      <w:lvlText w:val="•"/>
      <w:lvlJc w:val="left"/>
      <w:pPr>
        <w:ind w:left="6186" w:hanging="210"/>
      </w:pPr>
      <w:rPr>
        <w:rFonts w:hint="default"/>
        <w:lang w:val="ru-RU" w:eastAsia="en-US" w:bidi="ar-SA"/>
      </w:rPr>
    </w:lvl>
    <w:lvl w:ilvl="8" w:tplc="19CAE034">
      <w:numFmt w:val="bullet"/>
      <w:lvlText w:val="•"/>
      <w:lvlJc w:val="left"/>
      <w:pPr>
        <w:ind w:left="7131" w:hanging="210"/>
      </w:pPr>
      <w:rPr>
        <w:rFonts w:hint="default"/>
        <w:lang w:val="ru-RU" w:eastAsia="en-US" w:bidi="ar-SA"/>
      </w:rPr>
    </w:lvl>
  </w:abstractNum>
  <w:abstractNum w:abstractNumId="8">
    <w:nsid w:val="25B0162F"/>
    <w:multiLevelType w:val="multilevel"/>
    <w:tmpl w:val="1B6C6168"/>
    <w:lvl w:ilvl="0">
      <w:start w:val="6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  <w:sz w:val="26"/>
      </w:rPr>
    </w:lvl>
  </w:abstractNum>
  <w:abstractNum w:abstractNumId="9">
    <w:nsid w:val="2CBD12BD"/>
    <w:multiLevelType w:val="multilevel"/>
    <w:tmpl w:val="8098E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673DA5"/>
    <w:multiLevelType w:val="singleLevel"/>
    <w:tmpl w:val="5502C0C8"/>
    <w:lvl w:ilvl="0">
      <w:start w:val="3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2FD00AD6"/>
    <w:multiLevelType w:val="hybridMultilevel"/>
    <w:tmpl w:val="4392C360"/>
    <w:lvl w:ilvl="0" w:tplc="06960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66451"/>
    <w:multiLevelType w:val="hybridMultilevel"/>
    <w:tmpl w:val="2BAE2F3E"/>
    <w:lvl w:ilvl="0" w:tplc="ACBADD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0000000">
      <w:numFmt w:val="none"/>
      <w:lvlText w:val=""/>
      <w:lvlJc w:val="left"/>
      <w:pPr>
        <w:tabs>
          <w:tab w:val="num" w:pos="360"/>
        </w:tabs>
      </w:pPr>
    </w:lvl>
    <w:lvl w:ilvl="2" w:tplc="00000000">
      <w:numFmt w:val="none"/>
      <w:lvlText w:val=""/>
      <w:lvlJc w:val="left"/>
      <w:pPr>
        <w:tabs>
          <w:tab w:val="num" w:pos="360"/>
        </w:tabs>
      </w:pPr>
    </w:lvl>
    <w:lvl w:ilvl="3" w:tplc="00000000">
      <w:numFmt w:val="none"/>
      <w:lvlText w:val=""/>
      <w:lvlJc w:val="left"/>
      <w:pPr>
        <w:tabs>
          <w:tab w:val="num" w:pos="360"/>
        </w:tabs>
      </w:pPr>
    </w:lvl>
    <w:lvl w:ilvl="4" w:tplc="00000000">
      <w:numFmt w:val="none"/>
      <w:lvlText w:val=""/>
      <w:lvlJc w:val="left"/>
      <w:pPr>
        <w:tabs>
          <w:tab w:val="num" w:pos="360"/>
        </w:tabs>
      </w:pPr>
    </w:lvl>
    <w:lvl w:ilvl="5" w:tplc="00000000">
      <w:numFmt w:val="none"/>
      <w:lvlText w:val=""/>
      <w:lvlJc w:val="left"/>
      <w:pPr>
        <w:tabs>
          <w:tab w:val="num" w:pos="360"/>
        </w:tabs>
      </w:pPr>
    </w:lvl>
    <w:lvl w:ilvl="6" w:tplc="00000000">
      <w:numFmt w:val="none"/>
      <w:lvlText w:val=""/>
      <w:lvlJc w:val="left"/>
      <w:pPr>
        <w:tabs>
          <w:tab w:val="num" w:pos="360"/>
        </w:tabs>
      </w:pPr>
    </w:lvl>
    <w:lvl w:ilvl="7" w:tplc="00000000">
      <w:numFmt w:val="none"/>
      <w:lvlText w:val=""/>
      <w:lvlJc w:val="left"/>
      <w:pPr>
        <w:tabs>
          <w:tab w:val="num" w:pos="360"/>
        </w:tabs>
      </w:pPr>
    </w:lvl>
    <w:lvl w:ilvl="8" w:tplc="0000000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D24499"/>
    <w:multiLevelType w:val="hybridMultilevel"/>
    <w:tmpl w:val="A036E1F4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7FC7840"/>
    <w:multiLevelType w:val="hybridMultilevel"/>
    <w:tmpl w:val="7078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85EA0"/>
    <w:multiLevelType w:val="multilevel"/>
    <w:tmpl w:val="87648EA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>
    <w:nsid w:val="48CA3402"/>
    <w:multiLevelType w:val="hybridMultilevel"/>
    <w:tmpl w:val="EC729576"/>
    <w:lvl w:ilvl="0" w:tplc="D5DC0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0F66ED"/>
    <w:multiLevelType w:val="hybridMultilevel"/>
    <w:tmpl w:val="BE46FB34"/>
    <w:lvl w:ilvl="0" w:tplc="C62651B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13ADF"/>
    <w:multiLevelType w:val="hybridMultilevel"/>
    <w:tmpl w:val="4F4224A6"/>
    <w:lvl w:ilvl="0" w:tplc="0BF06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429C4"/>
    <w:multiLevelType w:val="hybridMultilevel"/>
    <w:tmpl w:val="8D50D2A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70B92"/>
    <w:multiLevelType w:val="multilevel"/>
    <w:tmpl w:val="5B2E6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9EF6875"/>
    <w:multiLevelType w:val="hybridMultilevel"/>
    <w:tmpl w:val="15A83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125B0C"/>
    <w:multiLevelType w:val="multilevel"/>
    <w:tmpl w:val="AFA27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E20D14"/>
    <w:multiLevelType w:val="hybridMultilevel"/>
    <w:tmpl w:val="59FA60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2BEB"/>
    <w:multiLevelType w:val="hybridMultilevel"/>
    <w:tmpl w:val="FAD457D8"/>
    <w:lvl w:ilvl="0" w:tplc="3AF8A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E23A07"/>
    <w:multiLevelType w:val="hybridMultilevel"/>
    <w:tmpl w:val="00000000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0">
      <w:numFmt w:val="none"/>
      <w:lvlText w:val=""/>
      <w:lvlJc w:val="left"/>
      <w:pPr>
        <w:tabs>
          <w:tab w:val="num" w:pos="360"/>
        </w:tabs>
      </w:pPr>
    </w:lvl>
    <w:lvl w:ilvl="2" w:tplc="00000000">
      <w:numFmt w:val="none"/>
      <w:lvlText w:val=""/>
      <w:lvlJc w:val="left"/>
      <w:pPr>
        <w:tabs>
          <w:tab w:val="num" w:pos="360"/>
        </w:tabs>
      </w:pPr>
    </w:lvl>
    <w:lvl w:ilvl="3" w:tplc="00000000">
      <w:numFmt w:val="none"/>
      <w:lvlText w:val=""/>
      <w:lvlJc w:val="left"/>
      <w:pPr>
        <w:tabs>
          <w:tab w:val="num" w:pos="360"/>
        </w:tabs>
      </w:pPr>
    </w:lvl>
    <w:lvl w:ilvl="4" w:tplc="00000000">
      <w:numFmt w:val="none"/>
      <w:lvlText w:val=""/>
      <w:lvlJc w:val="left"/>
      <w:pPr>
        <w:tabs>
          <w:tab w:val="num" w:pos="360"/>
        </w:tabs>
      </w:pPr>
    </w:lvl>
    <w:lvl w:ilvl="5" w:tplc="00000000">
      <w:numFmt w:val="none"/>
      <w:lvlText w:val=""/>
      <w:lvlJc w:val="left"/>
      <w:pPr>
        <w:tabs>
          <w:tab w:val="num" w:pos="360"/>
        </w:tabs>
      </w:pPr>
    </w:lvl>
    <w:lvl w:ilvl="6" w:tplc="00000000">
      <w:numFmt w:val="none"/>
      <w:lvlText w:val=""/>
      <w:lvlJc w:val="left"/>
      <w:pPr>
        <w:tabs>
          <w:tab w:val="num" w:pos="360"/>
        </w:tabs>
      </w:pPr>
    </w:lvl>
    <w:lvl w:ilvl="7" w:tplc="00000000">
      <w:numFmt w:val="none"/>
      <w:lvlText w:val=""/>
      <w:lvlJc w:val="left"/>
      <w:pPr>
        <w:tabs>
          <w:tab w:val="num" w:pos="360"/>
        </w:tabs>
      </w:pPr>
    </w:lvl>
    <w:lvl w:ilvl="8" w:tplc="0000000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FDE58CC"/>
    <w:multiLevelType w:val="hybridMultilevel"/>
    <w:tmpl w:val="C922D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A7A60"/>
    <w:multiLevelType w:val="multilevel"/>
    <w:tmpl w:val="5ED8164A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  <w:sz w:val="26"/>
      </w:rPr>
    </w:lvl>
  </w:abstractNum>
  <w:abstractNum w:abstractNumId="29">
    <w:nsid w:val="741343CB"/>
    <w:multiLevelType w:val="hybridMultilevel"/>
    <w:tmpl w:val="D26856D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E8748A"/>
    <w:multiLevelType w:val="hybridMultilevel"/>
    <w:tmpl w:val="30A23B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A52C2A"/>
    <w:multiLevelType w:val="hybridMultilevel"/>
    <w:tmpl w:val="D08867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11"/>
  </w:num>
  <w:num w:numId="1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2"/>
  </w:num>
  <w:num w:numId="25">
    <w:abstractNumId w:val="14"/>
  </w:num>
  <w:num w:numId="26">
    <w:abstractNumId w:val="27"/>
  </w:num>
  <w:num w:numId="27">
    <w:abstractNumId w:val="1"/>
  </w:num>
  <w:num w:numId="28">
    <w:abstractNumId w:val="9"/>
  </w:num>
  <w:num w:numId="29">
    <w:abstractNumId w:val="3"/>
  </w:num>
  <w:num w:numId="30">
    <w:abstractNumId w:val="23"/>
  </w:num>
  <w:num w:numId="31">
    <w:abstractNumId w:val="7"/>
  </w:num>
  <w:num w:numId="32">
    <w:abstractNumId w:val="21"/>
  </w:num>
  <w:num w:numId="33">
    <w:abstractNumId w:val="18"/>
  </w:num>
  <w:num w:numId="34">
    <w:abstractNumId w:val="19"/>
  </w:num>
  <w:num w:numId="35">
    <w:abstractNumId w:val="15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A5"/>
    <w:rsid w:val="00034471"/>
    <w:rsid w:val="00036903"/>
    <w:rsid w:val="00044205"/>
    <w:rsid w:val="0005578D"/>
    <w:rsid w:val="000579A0"/>
    <w:rsid w:val="000B29F6"/>
    <w:rsid w:val="000C167F"/>
    <w:rsid w:val="000D413D"/>
    <w:rsid w:val="000D7250"/>
    <w:rsid w:val="000E032C"/>
    <w:rsid w:val="000E04F8"/>
    <w:rsid w:val="000E776B"/>
    <w:rsid w:val="00103B68"/>
    <w:rsid w:val="00114DF0"/>
    <w:rsid w:val="00125CDA"/>
    <w:rsid w:val="00140533"/>
    <w:rsid w:val="0015438E"/>
    <w:rsid w:val="00161E01"/>
    <w:rsid w:val="00174E5F"/>
    <w:rsid w:val="00182CAB"/>
    <w:rsid w:val="00191573"/>
    <w:rsid w:val="001978C6"/>
    <w:rsid w:val="001A70A0"/>
    <w:rsid w:val="001D234C"/>
    <w:rsid w:val="001D5F6F"/>
    <w:rsid w:val="001E4345"/>
    <w:rsid w:val="00204E3A"/>
    <w:rsid w:val="002060AE"/>
    <w:rsid w:val="00221F97"/>
    <w:rsid w:val="0022239B"/>
    <w:rsid w:val="00233563"/>
    <w:rsid w:val="00260765"/>
    <w:rsid w:val="002704E0"/>
    <w:rsid w:val="0027589A"/>
    <w:rsid w:val="00286EBB"/>
    <w:rsid w:val="00293273"/>
    <w:rsid w:val="00297DDC"/>
    <w:rsid w:val="002A4028"/>
    <w:rsid w:val="002B2700"/>
    <w:rsid w:val="002B3158"/>
    <w:rsid w:val="002C1ED9"/>
    <w:rsid w:val="002C3677"/>
    <w:rsid w:val="002E63BC"/>
    <w:rsid w:val="002F20BF"/>
    <w:rsid w:val="002F7C6E"/>
    <w:rsid w:val="002F7CB4"/>
    <w:rsid w:val="00302457"/>
    <w:rsid w:val="00313946"/>
    <w:rsid w:val="0035772E"/>
    <w:rsid w:val="0036769C"/>
    <w:rsid w:val="003804E6"/>
    <w:rsid w:val="0038550C"/>
    <w:rsid w:val="00386B35"/>
    <w:rsid w:val="003E341D"/>
    <w:rsid w:val="004010B7"/>
    <w:rsid w:val="00421284"/>
    <w:rsid w:val="00444F75"/>
    <w:rsid w:val="00446214"/>
    <w:rsid w:val="004470E6"/>
    <w:rsid w:val="00451043"/>
    <w:rsid w:val="004674AE"/>
    <w:rsid w:val="004A4BB0"/>
    <w:rsid w:val="004C1022"/>
    <w:rsid w:val="004F660E"/>
    <w:rsid w:val="00503A97"/>
    <w:rsid w:val="00523A24"/>
    <w:rsid w:val="0053189E"/>
    <w:rsid w:val="00536D56"/>
    <w:rsid w:val="00545929"/>
    <w:rsid w:val="00561246"/>
    <w:rsid w:val="0058569C"/>
    <w:rsid w:val="00593294"/>
    <w:rsid w:val="00595337"/>
    <w:rsid w:val="005B7FEA"/>
    <w:rsid w:val="005D7059"/>
    <w:rsid w:val="005D7DBD"/>
    <w:rsid w:val="005E45AE"/>
    <w:rsid w:val="005E5C6D"/>
    <w:rsid w:val="005F0EA5"/>
    <w:rsid w:val="006162F9"/>
    <w:rsid w:val="00627390"/>
    <w:rsid w:val="00631C32"/>
    <w:rsid w:val="00634013"/>
    <w:rsid w:val="00657E16"/>
    <w:rsid w:val="00667805"/>
    <w:rsid w:val="006712F6"/>
    <w:rsid w:val="00675CC0"/>
    <w:rsid w:val="00683568"/>
    <w:rsid w:val="006874E9"/>
    <w:rsid w:val="006A188A"/>
    <w:rsid w:val="006A37E5"/>
    <w:rsid w:val="006B131B"/>
    <w:rsid w:val="006B745C"/>
    <w:rsid w:val="006C4AE0"/>
    <w:rsid w:val="006D2C55"/>
    <w:rsid w:val="006E4300"/>
    <w:rsid w:val="006F4A2F"/>
    <w:rsid w:val="00750CC3"/>
    <w:rsid w:val="00763B4B"/>
    <w:rsid w:val="00764CA9"/>
    <w:rsid w:val="00765EFB"/>
    <w:rsid w:val="007779D3"/>
    <w:rsid w:val="0078143B"/>
    <w:rsid w:val="00782F58"/>
    <w:rsid w:val="00784092"/>
    <w:rsid w:val="00785366"/>
    <w:rsid w:val="0078708C"/>
    <w:rsid w:val="007B396C"/>
    <w:rsid w:val="007C289E"/>
    <w:rsid w:val="007D7E7D"/>
    <w:rsid w:val="007E43CD"/>
    <w:rsid w:val="0080278E"/>
    <w:rsid w:val="00803D7D"/>
    <w:rsid w:val="00815C31"/>
    <w:rsid w:val="008242E5"/>
    <w:rsid w:val="0084408E"/>
    <w:rsid w:val="008507E8"/>
    <w:rsid w:val="0085177C"/>
    <w:rsid w:val="008660BD"/>
    <w:rsid w:val="008753F7"/>
    <w:rsid w:val="008928A8"/>
    <w:rsid w:val="008A2318"/>
    <w:rsid w:val="008B2BB7"/>
    <w:rsid w:val="008B7406"/>
    <w:rsid w:val="008D1099"/>
    <w:rsid w:val="008D3169"/>
    <w:rsid w:val="008F06AB"/>
    <w:rsid w:val="009062FF"/>
    <w:rsid w:val="00906642"/>
    <w:rsid w:val="0091148A"/>
    <w:rsid w:val="00920727"/>
    <w:rsid w:val="00970BEB"/>
    <w:rsid w:val="00984F1D"/>
    <w:rsid w:val="009A5FE0"/>
    <w:rsid w:val="009B3AAE"/>
    <w:rsid w:val="009B76F6"/>
    <w:rsid w:val="009C1967"/>
    <w:rsid w:val="009D2AB0"/>
    <w:rsid w:val="00A07FFD"/>
    <w:rsid w:val="00A2100E"/>
    <w:rsid w:val="00A5130B"/>
    <w:rsid w:val="00A63C4A"/>
    <w:rsid w:val="00A73C78"/>
    <w:rsid w:val="00A7646C"/>
    <w:rsid w:val="00A76504"/>
    <w:rsid w:val="00A8212E"/>
    <w:rsid w:val="00A91EE7"/>
    <w:rsid w:val="00AA0607"/>
    <w:rsid w:val="00AA2097"/>
    <w:rsid w:val="00AA699E"/>
    <w:rsid w:val="00AA7418"/>
    <w:rsid w:val="00AC4EEB"/>
    <w:rsid w:val="00AD2E32"/>
    <w:rsid w:val="00AD7486"/>
    <w:rsid w:val="00B12CAF"/>
    <w:rsid w:val="00B1706D"/>
    <w:rsid w:val="00B46ABF"/>
    <w:rsid w:val="00B620DE"/>
    <w:rsid w:val="00B6796A"/>
    <w:rsid w:val="00B73F7A"/>
    <w:rsid w:val="00B767A4"/>
    <w:rsid w:val="00B82B82"/>
    <w:rsid w:val="00B85DAA"/>
    <w:rsid w:val="00BB22D4"/>
    <w:rsid w:val="00BB2F5C"/>
    <w:rsid w:val="00BC4E04"/>
    <w:rsid w:val="00BE391D"/>
    <w:rsid w:val="00BF4E76"/>
    <w:rsid w:val="00C1110B"/>
    <w:rsid w:val="00C34814"/>
    <w:rsid w:val="00C86ED2"/>
    <w:rsid w:val="00CC0933"/>
    <w:rsid w:val="00CC7B1F"/>
    <w:rsid w:val="00CD5AEE"/>
    <w:rsid w:val="00CD7982"/>
    <w:rsid w:val="00CE39B1"/>
    <w:rsid w:val="00CE5512"/>
    <w:rsid w:val="00D04F91"/>
    <w:rsid w:val="00D41ADE"/>
    <w:rsid w:val="00D504E2"/>
    <w:rsid w:val="00D904B3"/>
    <w:rsid w:val="00D90653"/>
    <w:rsid w:val="00D94056"/>
    <w:rsid w:val="00D94DCD"/>
    <w:rsid w:val="00DA0533"/>
    <w:rsid w:val="00DA2231"/>
    <w:rsid w:val="00DB2002"/>
    <w:rsid w:val="00DB362F"/>
    <w:rsid w:val="00DB46C1"/>
    <w:rsid w:val="00DD6A27"/>
    <w:rsid w:val="00DF062D"/>
    <w:rsid w:val="00DF1938"/>
    <w:rsid w:val="00E11F47"/>
    <w:rsid w:val="00E1336B"/>
    <w:rsid w:val="00E14748"/>
    <w:rsid w:val="00E1548E"/>
    <w:rsid w:val="00E3751D"/>
    <w:rsid w:val="00E4052A"/>
    <w:rsid w:val="00E42196"/>
    <w:rsid w:val="00E46CBE"/>
    <w:rsid w:val="00E737DD"/>
    <w:rsid w:val="00E740C6"/>
    <w:rsid w:val="00E91299"/>
    <w:rsid w:val="00EB2A94"/>
    <w:rsid w:val="00EB471F"/>
    <w:rsid w:val="00EC3BD3"/>
    <w:rsid w:val="00ED5279"/>
    <w:rsid w:val="00EF1282"/>
    <w:rsid w:val="00F12455"/>
    <w:rsid w:val="00F148D7"/>
    <w:rsid w:val="00F214B9"/>
    <w:rsid w:val="00F410BE"/>
    <w:rsid w:val="00F54CB2"/>
    <w:rsid w:val="00F56123"/>
    <w:rsid w:val="00F57E0D"/>
    <w:rsid w:val="00F72803"/>
    <w:rsid w:val="00F75815"/>
    <w:rsid w:val="00F81EA8"/>
    <w:rsid w:val="00F83392"/>
    <w:rsid w:val="00F95C4C"/>
    <w:rsid w:val="00FC3F99"/>
    <w:rsid w:val="00FC6629"/>
    <w:rsid w:val="00FD1A9C"/>
    <w:rsid w:val="00FE1CC5"/>
    <w:rsid w:val="00FF749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1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B131B"/>
    <w:pPr>
      <w:keepNext/>
      <w:keepLines/>
      <w:spacing w:before="240" w:line="276" w:lineRule="auto"/>
      <w:jc w:val="center"/>
      <w:outlineLvl w:val="0"/>
    </w:pPr>
    <w:rPr>
      <w:sz w:val="28"/>
      <w:szCs w:val="32"/>
      <w:lang w:eastAsia="en-US"/>
    </w:rPr>
  </w:style>
  <w:style w:type="paragraph" w:styleId="2">
    <w:name w:val="heading 2"/>
    <w:basedOn w:val="a0"/>
    <w:next w:val="a0"/>
    <w:link w:val="20"/>
    <w:qFormat/>
    <w:rsid w:val="006B131B"/>
    <w:pPr>
      <w:keepNext/>
      <w:widowControl w:val="0"/>
      <w:autoSpaceDE w:val="0"/>
      <w:autoSpaceDN w:val="0"/>
      <w:adjustRightInd w:val="0"/>
      <w:jc w:val="center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6B131B"/>
    <w:pPr>
      <w:keepNext/>
      <w:widowControl w:val="0"/>
      <w:autoSpaceDE w:val="0"/>
      <w:autoSpaceDN w:val="0"/>
      <w:adjustRightInd w:val="0"/>
      <w:ind w:left="-567" w:firstLine="567"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qFormat/>
    <w:rsid w:val="006B131B"/>
    <w:pPr>
      <w:keepNext/>
      <w:widowControl w:val="0"/>
      <w:autoSpaceDE w:val="0"/>
      <w:autoSpaceDN w:val="0"/>
      <w:adjustRightInd w:val="0"/>
      <w:ind w:left="-567" w:firstLine="567"/>
      <w:jc w:val="left"/>
      <w:outlineLvl w:val="3"/>
    </w:pPr>
    <w:rPr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131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B131B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basedOn w:val="a1"/>
    <w:link w:val="2"/>
    <w:rsid w:val="006B13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B13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B1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B131B"/>
    <w:rPr>
      <w:rFonts w:ascii="Calibri Light" w:eastAsia="Times New Roman" w:hAnsi="Calibri Light" w:cs="Times New Roman"/>
      <w:lang w:eastAsia="ru-RU"/>
    </w:rPr>
  </w:style>
  <w:style w:type="paragraph" w:customStyle="1" w:styleId="ConsPlusNormal">
    <w:name w:val="ConsPlusNormal"/>
    <w:link w:val="ConsPlusNormal0"/>
    <w:rsid w:val="006B13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13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131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B131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6B131B"/>
    <w:pPr>
      <w:jc w:val="center"/>
    </w:pPr>
    <w:rPr>
      <w:spacing w:val="60"/>
      <w:sz w:val="36"/>
    </w:rPr>
  </w:style>
  <w:style w:type="character" w:customStyle="1" w:styleId="a5">
    <w:name w:val="Название Знак"/>
    <w:basedOn w:val="a1"/>
    <w:link w:val="a4"/>
    <w:rsid w:val="006B131B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0"/>
    <w:link w:val="a7"/>
    <w:qFormat/>
    <w:rsid w:val="006B131B"/>
    <w:pPr>
      <w:jc w:val="center"/>
    </w:pPr>
    <w:rPr>
      <w:sz w:val="36"/>
    </w:rPr>
  </w:style>
  <w:style w:type="character" w:customStyle="1" w:styleId="a7">
    <w:name w:val="Подзаголовок Знак"/>
    <w:basedOn w:val="a1"/>
    <w:link w:val="a6"/>
    <w:rsid w:val="006B131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ody Text Indent"/>
    <w:basedOn w:val="a0"/>
    <w:link w:val="a9"/>
    <w:rsid w:val="006B131B"/>
    <w:pPr>
      <w:ind w:firstLine="540"/>
    </w:pPr>
    <w:rPr>
      <w:sz w:val="28"/>
    </w:rPr>
  </w:style>
  <w:style w:type="character" w:customStyle="1" w:styleId="a9">
    <w:name w:val="Основной текст с отступом Знак"/>
    <w:basedOn w:val="a1"/>
    <w:link w:val="a8"/>
    <w:rsid w:val="006B13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semiHidden/>
    <w:rsid w:val="006B13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6B131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rsid w:val="006B1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6B131B"/>
  </w:style>
  <w:style w:type="paragraph" w:styleId="af">
    <w:name w:val="footer"/>
    <w:basedOn w:val="a0"/>
    <w:link w:val="af0"/>
    <w:rsid w:val="006B13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131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0"/>
    <w:link w:val="af2"/>
    <w:uiPriority w:val="99"/>
    <w:unhideWhenUsed/>
    <w:rsid w:val="006B131B"/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1"/>
    <w:link w:val="af1"/>
    <w:uiPriority w:val="99"/>
    <w:rsid w:val="006B131B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nhideWhenUsed/>
    <w:rsid w:val="006B131B"/>
    <w:rPr>
      <w:vertAlign w:val="superscript"/>
    </w:rPr>
  </w:style>
  <w:style w:type="paragraph" w:customStyle="1" w:styleId="ConsPlusTitle">
    <w:name w:val="ConsPlusTitle"/>
    <w:uiPriority w:val="99"/>
    <w:rsid w:val="006B131B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PlainTable5">
    <w:name w:val="Plain Table 5"/>
    <w:basedOn w:val="a2"/>
    <w:uiPriority w:val="45"/>
    <w:rsid w:val="006B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4">
    <w:name w:val="No Spacing"/>
    <w:uiPriority w:val="1"/>
    <w:qFormat/>
    <w:rsid w:val="006B13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Знак"/>
    <w:basedOn w:val="a0"/>
    <w:rsid w:val="006B131B"/>
    <w:pPr>
      <w:jc w:val="left"/>
    </w:pPr>
    <w:rPr>
      <w:rFonts w:ascii="Verdana" w:hAnsi="Verdana" w:cs="Verdana"/>
      <w:lang w:val="en-US" w:eastAsia="en-US"/>
    </w:rPr>
  </w:style>
  <w:style w:type="paragraph" w:styleId="af6">
    <w:name w:val="Normal (Web)"/>
    <w:aliases w:val="Обычный (Интернет)"/>
    <w:basedOn w:val="a0"/>
    <w:uiPriority w:val="99"/>
    <w:unhideWhenUsed/>
    <w:rsid w:val="006B131B"/>
    <w:pPr>
      <w:spacing w:before="100" w:beforeAutospacing="1" w:after="100" w:afterAutospacing="1"/>
      <w:jc w:val="left"/>
    </w:pPr>
    <w:rPr>
      <w:sz w:val="24"/>
      <w:szCs w:val="24"/>
    </w:rPr>
  </w:style>
  <w:style w:type="table" w:styleId="af7">
    <w:name w:val="Table Grid"/>
    <w:basedOn w:val="a2"/>
    <w:rsid w:val="006B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rsid w:val="006B131B"/>
    <w:rPr>
      <w:color w:val="0000FF"/>
      <w:u w:val="single"/>
    </w:rPr>
  </w:style>
  <w:style w:type="paragraph" w:styleId="af9">
    <w:name w:val="caption"/>
    <w:basedOn w:val="a0"/>
    <w:next w:val="a0"/>
    <w:qFormat/>
    <w:rsid w:val="006B131B"/>
    <w:pPr>
      <w:jc w:val="left"/>
    </w:pPr>
    <w:rPr>
      <w:b/>
      <w:kern w:val="28"/>
      <w:sz w:val="28"/>
      <w:szCs w:val="24"/>
    </w:rPr>
  </w:style>
  <w:style w:type="paragraph" w:customStyle="1" w:styleId="11">
    <w:name w:val="Обычный1"/>
    <w:rsid w:val="006B1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маркированный"/>
    <w:basedOn w:val="a0"/>
    <w:autoRedefine/>
    <w:rsid w:val="006B131B"/>
    <w:pPr>
      <w:widowControl w:val="0"/>
      <w:numPr>
        <w:numId w:val="18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overflowPunct w:val="0"/>
      <w:autoSpaceDE w:val="0"/>
      <w:autoSpaceDN w:val="0"/>
      <w:adjustRightInd w:val="0"/>
      <w:spacing w:after="60"/>
    </w:pPr>
    <w:rPr>
      <w:sz w:val="22"/>
      <w:szCs w:val="24"/>
    </w:rPr>
  </w:style>
  <w:style w:type="paragraph" w:customStyle="1" w:styleId="Preformatted">
    <w:name w:val="Preformatted"/>
    <w:basedOn w:val="a0"/>
    <w:rsid w:val="006B131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  <w:style w:type="paragraph" w:styleId="afa">
    <w:name w:val="Body Text"/>
    <w:basedOn w:val="a0"/>
    <w:link w:val="afb"/>
    <w:uiPriority w:val="99"/>
    <w:semiHidden/>
    <w:unhideWhenUsed/>
    <w:rsid w:val="006B131B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0"/>
    <w:uiPriority w:val="34"/>
    <w:qFormat/>
    <w:rsid w:val="00E42196"/>
    <w:pPr>
      <w:ind w:left="720"/>
      <w:contextualSpacing/>
    </w:pPr>
  </w:style>
  <w:style w:type="character" w:customStyle="1" w:styleId="21">
    <w:name w:val="Основной текст (2)_"/>
    <w:basedOn w:val="a1"/>
    <w:link w:val="22"/>
    <w:rsid w:val="00D41A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41ADE"/>
    <w:pPr>
      <w:widowControl w:val="0"/>
      <w:shd w:val="clear" w:color="auto" w:fill="FFFFFF"/>
      <w:spacing w:after="600" w:line="326" w:lineRule="exact"/>
      <w:jc w:val="left"/>
    </w:pPr>
    <w:rPr>
      <w:sz w:val="28"/>
      <w:szCs w:val="28"/>
      <w:lang w:eastAsia="en-US"/>
    </w:rPr>
  </w:style>
  <w:style w:type="character" w:customStyle="1" w:styleId="12">
    <w:name w:val="Заголовок №1_"/>
    <w:basedOn w:val="a1"/>
    <w:rsid w:val="005459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2"/>
    <w:rsid w:val="005459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23">
    <w:name w:val="Body Text Indent 2"/>
    <w:basedOn w:val="a0"/>
    <w:link w:val="24"/>
    <w:uiPriority w:val="99"/>
    <w:semiHidden/>
    <w:unhideWhenUsed/>
    <w:rsid w:val="00B620DE"/>
    <w:pPr>
      <w:spacing w:after="120" w:line="480" w:lineRule="auto"/>
      <w:ind w:left="283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6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13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B131B"/>
    <w:pPr>
      <w:keepNext/>
      <w:keepLines/>
      <w:spacing w:before="240" w:line="276" w:lineRule="auto"/>
      <w:jc w:val="center"/>
      <w:outlineLvl w:val="0"/>
    </w:pPr>
    <w:rPr>
      <w:sz w:val="28"/>
      <w:szCs w:val="32"/>
      <w:lang w:eastAsia="en-US"/>
    </w:rPr>
  </w:style>
  <w:style w:type="paragraph" w:styleId="2">
    <w:name w:val="heading 2"/>
    <w:basedOn w:val="a0"/>
    <w:next w:val="a0"/>
    <w:link w:val="20"/>
    <w:qFormat/>
    <w:rsid w:val="006B131B"/>
    <w:pPr>
      <w:keepNext/>
      <w:widowControl w:val="0"/>
      <w:autoSpaceDE w:val="0"/>
      <w:autoSpaceDN w:val="0"/>
      <w:adjustRightInd w:val="0"/>
      <w:jc w:val="center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6B131B"/>
    <w:pPr>
      <w:keepNext/>
      <w:widowControl w:val="0"/>
      <w:autoSpaceDE w:val="0"/>
      <w:autoSpaceDN w:val="0"/>
      <w:adjustRightInd w:val="0"/>
      <w:ind w:left="-567" w:firstLine="567"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qFormat/>
    <w:rsid w:val="006B131B"/>
    <w:pPr>
      <w:keepNext/>
      <w:widowControl w:val="0"/>
      <w:autoSpaceDE w:val="0"/>
      <w:autoSpaceDN w:val="0"/>
      <w:adjustRightInd w:val="0"/>
      <w:ind w:left="-567" w:firstLine="567"/>
      <w:jc w:val="left"/>
      <w:outlineLvl w:val="3"/>
    </w:pPr>
    <w:rPr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131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B131B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basedOn w:val="a1"/>
    <w:link w:val="2"/>
    <w:rsid w:val="006B13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B13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B1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B131B"/>
    <w:rPr>
      <w:rFonts w:ascii="Calibri Light" w:eastAsia="Times New Roman" w:hAnsi="Calibri Light" w:cs="Times New Roman"/>
      <w:lang w:eastAsia="ru-RU"/>
    </w:rPr>
  </w:style>
  <w:style w:type="paragraph" w:customStyle="1" w:styleId="ConsPlusNormal">
    <w:name w:val="ConsPlusNormal"/>
    <w:link w:val="ConsPlusNormal0"/>
    <w:rsid w:val="006B13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13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131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B131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6B131B"/>
    <w:pPr>
      <w:jc w:val="center"/>
    </w:pPr>
    <w:rPr>
      <w:spacing w:val="60"/>
      <w:sz w:val="36"/>
    </w:rPr>
  </w:style>
  <w:style w:type="character" w:customStyle="1" w:styleId="a5">
    <w:name w:val="Название Знак"/>
    <w:basedOn w:val="a1"/>
    <w:link w:val="a4"/>
    <w:rsid w:val="006B131B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0"/>
    <w:link w:val="a7"/>
    <w:qFormat/>
    <w:rsid w:val="006B131B"/>
    <w:pPr>
      <w:jc w:val="center"/>
    </w:pPr>
    <w:rPr>
      <w:sz w:val="36"/>
    </w:rPr>
  </w:style>
  <w:style w:type="character" w:customStyle="1" w:styleId="a7">
    <w:name w:val="Подзаголовок Знак"/>
    <w:basedOn w:val="a1"/>
    <w:link w:val="a6"/>
    <w:rsid w:val="006B131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ody Text Indent"/>
    <w:basedOn w:val="a0"/>
    <w:link w:val="a9"/>
    <w:rsid w:val="006B131B"/>
    <w:pPr>
      <w:ind w:firstLine="540"/>
    </w:pPr>
    <w:rPr>
      <w:sz w:val="28"/>
    </w:rPr>
  </w:style>
  <w:style w:type="character" w:customStyle="1" w:styleId="a9">
    <w:name w:val="Основной текст с отступом Знак"/>
    <w:basedOn w:val="a1"/>
    <w:link w:val="a8"/>
    <w:rsid w:val="006B13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semiHidden/>
    <w:rsid w:val="006B13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6B131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rsid w:val="006B1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6B131B"/>
  </w:style>
  <w:style w:type="paragraph" w:styleId="af">
    <w:name w:val="footer"/>
    <w:basedOn w:val="a0"/>
    <w:link w:val="af0"/>
    <w:rsid w:val="006B13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131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0"/>
    <w:link w:val="af2"/>
    <w:uiPriority w:val="99"/>
    <w:unhideWhenUsed/>
    <w:rsid w:val="006B131B"/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1"/>
    <w:link w:val="af1"/>
    <w:uiPriority w:val="99"/>
    <w:rsid w:val="006B131B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nhideWhenUsed/>
    <w:rsid w:val="006B131B"/>
    <w:rPr>
      <w:vertAlign w:val="superscript"/>
    </w:rPr>
  </w:style>
  <w:style w:type="paragraph" w:customStyle="1" w:styleId="ConsPlusTitle">
    <w:name w:val="ConsPlusTitle"/>
    <w:uiPriority w:val="99"/>
    <w:rsid w:val="006B131B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PlainTable5">
    <w:name w:val="Plain Table 5"/>
    <w:basedOn w:val="a2"/>
    <w:uiPriority w:val="45"/>
    <w:rsid w:val="006B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4">
    <w:name w:val="No Spacing"/>
    <w:uiPriority w:val="1"/>
    <w:qFormat/>
    <w:rsid w:val="006B13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Знак"/>
    <w:basedOn w:val="a0"/>
    <w:rsid w:val="006B131B"/>
    <w:pPr>
      <w:jc w:val="left"/>
    </w:pPr>
    <w:rPr>
      <w:rFonts w:ascii="Verdana" w:hAnsi="Verdana" w:cs="Verdana"/>
      <w:lang w:val="en-US" w:eastAsia="en-US"/>
    </w:rPr>
  </w:style>
  <w:style w:type="paragraph" w:styleId="af6">
    <w:name w:val="Normal (Web)"/>
    <w:aliases w:val="Обычный (Интернет)"/>
    <w:basedOn w:val="a0"/>
    <w:uiPriority w:val="99"/>
    <w:unhideWhenUsed/>
    <w:rsid w:val="006B131B"/>
    <w:pPr>
      <w:spacing w:before="100" w:beforeAutospacing="1" w:after="100" w:afterAutospacing="1"/>
      <w:jc w:val="left"/>
    </w:pPr>
    <w:rPr>
      <w:sz w:val="24"/>
      <w:szCs w:val="24"/>
    </w:rPr>
  </w:style>
  <w:style w:type="table" w:styleId="af7">
    <w:name w:val="Table Grid"/>
    <w:basedOn w:val="a2"/>
    <w:rsid w:val="006B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rsid w:val="006B131B"/>
    <w:rPr>
      <w:color w:val="0000FF"/>
      <w:u w:val="single"/>
    </w:rPr>
  </w:style>
  <w:style w:type="paragraph" w:styleId="af9">
    <w:name w:val="caption"/>
    <w:basedOn w:val="a0"/>
    <w:next w:val="a0"/>
    <w:qFormat/>
    <w:rsid w:val="006B131B"/>
    <w:pPr>
      <w:jc w:val="left"/>
    </w:pPr>
    <w:rPr>
      <w:b/>
      <w:kern w:val="28"/>
      <w:sz w:val="28"/>
      <w:szCs w:val="24"/>
    </w:rPr>
  </w:style>
  <w:style w:type="paragraph" w:customStyle="1" w:styleId="11">
    <w:name w:val="Обычный1"/>
    <w:rsid w:val="006B13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маркированный"/>
    <w:basedOn w:val="a0"/>
    <w:autoRedefine/>
    <w:rsid w:val="006B131B"/>
    <w:pPr>
      <w:widowControl w:val="0"/>
      <w:numPr>
        <w:numId w:val="18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overflowPunct w:val="0"/>
      <w:autoSpaceDE w:val="0"/>
      <w:autoSpaceDN w:val="0"/>
      <w:adjustRightInd w:val="0"/>
      <w:spacing w:after="60"/>
    </w:pPr>
    <w:rPr>
      <w:sz w:val="22"/>
      <w:szCs w:val="24"/>
    </w:rPr>
  </w:style>
  <w:style w:type="paragraph" w:customStyle="1" w:styleId="Preformatted">
    <w:name w:val="Preformatted"/>
    <w:basedOn w:val="a0"/>
    <w:rsid w:val="006B131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  <w:style w:type="paragraph" w:styleId="afa">
    <w:name w:val="Body Text"/>
    <w:basedOn w:val="a0"/>
    <w:link w:val="afb"/>
    <w:uiPriority w:val="99"/>
    <w:semiHidden/>
    <w:unhideWhenUsed/>
    <w:rsid w:val="006B131B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6B1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0"/>
    <w:uiPriority w:val="34"/>
    <w:qFormat/>
    <w:rsid w:val="00E42196"/>
    <w:pPr>
      <w:ind w:left="720"/>
      <w:contextualSpacing/>
    </w:pPr>
  </w:style>
  <w:style w:type="character" w:customStyle="1" w:styleId="21">
    <w:name w:val="Основной текст (2)_"/>
    <w:basedOn w:val="a1"/>
    <w:link w:val="22"/>
    <w:rsid w:val="00D41A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41ADE"/>
    <w:pPr>
      <w:widowControl w:val="0"/>
      <w:shd w:val="clear" w:color="auto" w:fill="FFFFFF"/>
      <w:spacing w:after="600" w:line="326" w:lineRule="exact"/>
      <w:jc w:val="left"/>
    </w:pPr>
    <w:rPr>
      <w:sz w:val="28"/>
      <w:szCs w:val="28"/>
      <w:lang w:eastAsia="en-US"/>
    </w:rPr>
  </w:style>
  <w:style w:type="character" w:customStyle="1" w:styleId="12">
    <w:name w:val="Заголовок №1_"/>
    <w:basedOn w:val="a1"/>
    <w:rsid w:val="005459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2"/>
    <w:rsid w:val="005459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23">
    <w:name w:val="Body Text Indent 2"/>
    <w:basedOn w:val="a0"/>
    <w:link w:val="24"/>
    <w:uiPriority w:val="99"/>
    <w:semiHidden/>
    <w:unhideWhenUsed/>
    <w:rsid w:val="00B620DE"/>
    <w:pPr>
      <w:spacing w:after="120" w:line="480" w:lineRule="auto"/>
      <w:ind w:left="283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6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25</Pages>
  <Words>8190</Words>
  <Characters>46685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Юрист2</cp:lastModifiedBy>
  <cp:revision>202</cp:revision>
  <cp:lastPrinted>2022-12-30T05:39:00Z</cp:lastPrinted>
  <dcterms:created xsi:type="dcterms:W3CDTF">2022-01-17T00:55:00Z</dcterms:created>
  <dcterms:modified xsi:type="dcterms:W3CDTF">2023-01-16T07:15:00Z</dcterms:modified>
</cp:coreProperties>
</file>