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07" w:rsidRPr="006837AB" w:rsidRDefault="00C85607" w:rsidP="00C85607">
      <w:pPr>
        <w:jc w:val="center"/>
        <w:rPr>
          <w:sz w:val="28"/>
          <w:szCs w:val="28"/>
        </w:rPr>
      </w:pPr>
      <w:r w:rsidRPr="006837AB">
        <w:rPr>
          <w:sz w:val="28"/>
          <w:szCs w:val="28"/>
        </w:rPr>
        <w:t xml:space="preserve">ГОСУДАРСТВЕННОЕ БЮДЖЕТНОЕ УЧРЕЖДЕНИЕ </w:t>
      </w:r>
    </w:p>
    <w:p w:rsidR="00C85607" w:rsidRPr="006837AB" w:rsidRDefault="00C85607" w:rsidP="00C85607">
      <w:pPr>
        <w:jc w:val="center"/>
        <w:rPr>
          <w:sz w:val="28"/>
          <w:szCs w:val="28"/>
        </w:rPr>
      </w:pPr>
      <w:r w:rsidRPr="006837AB">
        <w:rPr>
          <w:sz w:val="28"/>
          <w:szCs w:val="28"/>
        </w:rPr>
        <w:t xml:space="preserve"> «РЕГИОНАЛЬНЫЙ ЦЕНТР ОБРАБОТКИ ИНФОРМАЦИИ И ОЦЕНКИ КАЧЕСТВА ОБРАЗОВАНИЯ»</w:t>
      </w:r>
    </w:p>
    <w:p w:rsidR="00C85607" w:rsidRDefault="00C85607" w:rsidP="00C85607">
      <w:pPr>
        <w:jc w:val="center"/>
        <w:rPr>
          <w:sz w:val="24"/>
          <w:szCs w:val="24"/>
        </w:rPr>
      </w:pPr>
    </w:p>
    <w:p w:rsidR="00C85607" w:rsidRDefault="00C85607" w:rsidP="00C85607">
      <w:pPr>
        <w:jc w:val="center"/>
        <w:rPr>
          <w:sz w:val="24"/>
          <w:szCs w:val="24"/>
        </w:rPr>
      </w:pPr>
    </w:p>
    <w:p w:rsidR="00C85607" w:rsidRDefault="00C85607" w:rsidP="00C85607">
      <w:pPr>
        <w:jc w:val="center"/>
        <w:rPr>
          <w:sz w:val="24"/>
          <w:szCs w:val="24"/>
        </w:rPr>
      </w:pPr>
    </w:p>
    <w:p w:rsidR="00C85607" w:rsidRDefault="00C85607" w:rsidP="00C85607">
      <w:pPr>
        <w:jc w:val="center"/>
        <w:rPr>
          <w:sz w:val="24"/>
          <w:szCs w:val="24"/>
        </w:rPr>
      </w:pPr>
    </w:p>
    <w:p w:rsidR="00C85607" w:rsidRDefault="00C85607" w:rsidP="00C85607">
      <w:pPr>
        <w:jc w:val="center"/>
        <w:rPr>
          <w:sz w:val="24"/>
          <w:szCs w:val="24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Информация</w:t>
      </w:r>
    </w:p>
    <w:p w:rsidR="00C85607" w:rsidRPr="005F0D53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о системе общего образования</w:t>
      </w: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Бичурского района</w:t>
      </w: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Default="00C85607" w:rsidP="00F93FBC">
      <w:pPr>
        <w:spacing w:after="0" w:line="240" w:lineRule="auto"/>
        <w:rPr>
          <w:b/>
          <w:sz w:val="40"/>
          <w:szCs w:val="28"/>
        </w:rPr>
      </w:pPr>
    </w:p>
    <w:p w:rsidR="00C85607" w:rsidRDefault="00C85607" w:rsidP="00C85607">
      <w:pPr>
        <w:spacing w:after="0" w:line="240" w:lineRule="auto"/>
        <w:jc w:val="center"/>
        <w:rPr>
          <w:b/>
          <w:sz w:val="40"/>
          <w:szCs w:val="28"/>
        </w:rPr>
      </w:pPr>
    </w:p>
    <w:p w:rsidR="00C85607" w:rsidRPr="006837AB" w:rsidRDefault="00C85607" w:rsidP="00C85607">
      <w:pPr>
        <w:spacing w:after="0" w:line="240" w:lineRule="auto"/>
        <w:jc w:val="center"/>
        <w:rPr>
          <w:sz w:val="28"/>
          <w:szCs w:val="28"/>
        </w:rPr>
      </w:pPr>
      <w:r w:rsidRPr="006837AB">
        <w:rPr>
          <w:sz w:val="28"/>
          <w:szCs w:val="28"/>
        </w:rPr>
        <w:t>2020 г.</w:t>
      </w:r>
    </w:p>
    <w:p w:rsidR="00D8693F" w:rsidRDefault="00D8693F" w:rsidP="00BC2B86">
      <w:pPr>
        <w:jc w:val="center"/>
        <w:rPr>
          <w:b/>
          <w:sz w:val="28"/>
          <w:szCs w:val="28"/>
        </w:rPr>
      </w:pPr>
    </w:p>
    <w:p w:rsidR="00BC2B86" w:rsidRDefault="00BC2B86" w:rsidP="00BC2B86">
      <w:pPr>
        <w:jc w:val="center"/>
        <w:rPr>
          <w:b/>
          <w:sz w:val="28"/>
          <w:szCs w:val="28"/>
        </w:rPr>
      </w:pPr>
      <w:r w:rsidRPr="006837AB">
        <w:rPr>
          <w:b/>
          <w:sz w:val="28"/>
          <w:szCs w:val="28"/>
        </w:rPr>
        <w:t>Содержание</w:t>
      </w:r>
    </w:p>
    <w:p w:rsidR="00BC2B86" w:rsidRPr="00F93FBC" w:rsidRDefault="00BC2B86" w:rsidP="00BC2B8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2AF7">
        <w:rPr>
          <w:rFonts w:ascii="Times New Roman" w:hAnsi="Times New Roman" w:cs="Times New Roman"/>
          <w:b/>
          <w:sz w:val="26"/>
          <w:szCs w:val="26"/>
        </w:rPr>
        <w:t>Общая информация</w:t>
      </w:r>
      <w:r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8D72CF"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</w:rPr>
        <w:t xml:space="preserve"> образовательных организациях </w:t>
      </w:r>
      <w:r w:rsidRPr="00AC4F8C">
        <w:rPr>
          <w:rFonts w:ascii="Times New Roman" w:hAnsi="Times New Roman" w:cs="Times New Roman"/>
          <w:sz w:val="26"/>
          <w:szCs w:val="26"/>
        </w:rPr>
        <w:t>……………………………………….................</w:t>
      </w:r>
    </w:p>
    <w:p w:rsidR="00D155E7" w:rsidRPr="00D155E7" w:rsidRDefault="00BC2B86" w:rsidP="00BC2B8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2AF7">
        <w:rPr>
          <w:rFonts w:ascii="Times New Roman" w:hAnsi="Times New Roman" w:cs="Times New Roman"/>
          <w:b/>
          <w:sz w:val="26"/>
          <w:szCs w:val="26"/>
        </w:rPr>
        <w:t xml:space="preserve">Результаты участия во Всероссийских проверочных работах </w:t>
      </w:r>
    </w:p>
    <w:p w:rsidR="00D155E7" w:rsidRDefault="00BC2B86" w:rsidP="00D155E7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155E7">
        <w:rPr>
          <w:rFonts w:ascii="Times New Roman" w:hAnsi="Times New Roman" w:cs="Times New Roman"/>
          <w:b/>
          <w:sz w:val="26"/>
          <w:szCs w:val="26"/>
        </w:rPr>
        <w:t>Результаты участия в региональн</w:t>
      </w:r>
      <w:r w:rsidR="00F93FBC" w:rsidRPr="00D155E7">
        <w:rPr>
          <w:rFonts w:ascii="Times New Roman" w:hAnsi="Times New Roman" w:cs="Times New Roman"/>
          <w:b/>
          <w:sz w:val="26"/>
          <w:szCs w:val="26"/>
        </w:rPr>
        <w:t>ых</w:t>
      </w:r>
      <w:r w:rsidRPr="00D155E7">
        <w:rPr>
          <w:rFonts w:ascii="Times New Roman" w:hAnsi="Times New Roman" w:cs="Times New Roman"/>
          <w:b/>
          <w:sz w:val="26"/>
          <w:szCs w:val="26"/>
        </w:rPr>
        <w:t xml:space="preserve"> мониторинг</w:t>
      </w:r>
      <w:r w:rsidR="00F93FBC" w:rsidRPr="00D155E7">
        <w:rPr>
          <w:rFonts w:ascii="Times New Roman" w:hAnsi="Times New Roman" w:cs="Times New Roman"/>
          <w:b/>
          <w:sz w:val="26"/>
          <w:szCs w:val="26"/>
        </w:rPr>
        <w:t>ах</w:t>
      </w:r>
      <w:r w:rsidRPr="00D155E7">
        <w:rPr>
          <w:rFonts w:ascii="Times New Roman" w:hAnsi="Times New Roman" w:cs="Times New Roman"/>
          <w:b/>
          <w:sz w:val="26"/>
          <w:szCs w:val="26"/>
        </w:rPr>
        <w:t xml:space="preserve"> качества общего образования</w:t>
      </w:r>
      <w:r w:rsidRPr="00D155E7">
        <w:rPr>
          <w:rFonts w:ascii="Times New Roman" w:hAnsi="Times New Roman" w:cs="Times New Roman"/>
          <w:sz w:val="26"/>
          <w:szCs w:val="26"/>
        </w:rPr>
        <w:t>……………………..........................</w:t>
      </w:r>
    </w:p>
    <w:p w:rsidR="00BC2B86" w:rsidRPr="00D155E7" w:rsidRDefault="00D155E7" w:rsidP="00D155E7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155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A67">
        <w:rPr>
          <w:rFonts w:ascii="Times New Roman" w:hAnsi="Times New Roman" w:cs="Times New Roman"/>
          <w:b/>
          <w:sz w:val="26"/>
          <w:szCs w:val="26"/>
        </w:rPr>
        <w:t xml:space="preserve">Региональная </w:t>
      </w:r>
      <w:r w:rsidR="00BC2B86" w:rsidRPr="00D155E7">
        <w:rPr>
          <w:rFonts w:ascii="Times New Roman" w:hAnsi="Times New Roman" w:cs="Times New Roman"/>
          <w:b/>
          <w:sz w:val="26"/>
          <w:szCs w:val="26"/>
        </w:rPr>
        <w:t xml:space="preserve">оценка по модели </w:t>
      </w:r>
      <w:r w:rsidR="00BC2B86" w:rsidRPr="00D155E7">
        <w:rPr>
          <w:rFonts w:ascii="Times New Roman" w:hAnsi="Times New Roman" w:cs="Times New Roman"/>
          <w:b/>
          <w:sz w:val="26"/>
          <w:szCs w:val="26"/>
          <w:lang w:val="en-US"/>
        </w:rPr>
        <w:t>PISA</w:t>
      </w:r>
      <w:r w:rsidR="00BC2B86" w:rsidRPr="00D155E7">
        <w:rPr>
          <w:rFonts w:ascii="Times New Roman" w:hAnsi="Times New Roman" w:cs="Times New Roman"/>
          <w:sz w:val="26"/>
          <w:szCs w:val="26"/>
        </w:rPr>
        <w:t>.........................…………………………………………………………………….........................</w:t>
      </w:r>
    </w:p>
    <w:p w:rsidR="00BC2B86" w:rsidRPr="00CF2AF7" w:rsidRDefault="00BC2B86" w:rsidP="00BC2B8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2AF7">
        <w:rPr>
          <w:rFonts w:ascii="Times New Roman" w:hAnsi="Times New Roman" w:cs="Times New Roman"/>
          <w:b/>
          <w:sz w:val="26"/>
          <w:szCs w:val="26"/>
        </w:rPr>
        <w:t xml:space="preserve">Школы с низкими образовательными результатами </w:t>
      </w:r>
      <w:r w:rsidRPr="00AC4F8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BC2B86" w:rsidRPr="00AC4F8C" w:rsidRDefault="00BC2B86" w:rsidP="00BC2B8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2AF7">
        <w:rPr>
          <w:rFonts w:ascii="Times New Roman" w:hAnsi="Times New Roman" w:cs="Times New Roman"/>
          <w:b/>
          <w:sz w:val="26"/>
          <w:szCs w:val="26"/>
        </w:rPr>
        <w:t>Сведения о медалистах</w:t>
      </w:r>
      <w:r w:rsidRPr="00AC4F8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</w:t>
      </w:r>
    </w:p>
    <w:p w:rsidR="00C85607" w:rsidRDefault="00C85607" w:rsidP="0092419E">
      <w:pPr>
        <w:spacing w:after="0"/>
        <w:jc w:val="center"/>
        <w:rPr>
          <w:b/>
          <w:sz w:val="24"/>
          <w:szCs w:val="24"/>
        </w:rPr>
      </w:pPr>
    </w:p>
    <w:p w:rsidR="00C85607" w:rsidRDefault="00C85607" w:rsidP="0092419E">
      <w:pPr>
        <w:spacing w:after="0"/>
        <w:jc w:val="center"/>
        <w:rPr>
          <w:b/>
          <w:sz w:val="24"/>
          <w:szCs w:val="24"/>
        </w:rPr>
      </w:pPr>
    </w:p>
    <w:p w:rsidR="00C85607" w:rsidRDefault="00C85607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1D54DC" w:rsidRDefault="001D54DC" w:rsidP="0092419E">
      <w:pPr>
        <w:spacing w:after="0"/>
        <w:jc w:val="center"/>
        <w:rPr>
          <w:b/>
          <w:sz w:val="24"/>
          <w:szCs w:val="24"/>
        </w:rPr>
      </w:pPr>
    </w:p>
    <w:p w:rsidR="001D54DC" w:rsidRDefault="001D54DC" w:rsidP="0092419E">
      <w:pPr>
        <w:spacing w:after="0"/>
        <w:jc w:val="center"/>
        <w:rPr>
          <w:b/>
          <w:sz w:val="24"/>
          <w:szCs w:val="24"/>
        </w:rPr>
      </w:pPr>
    </w:p>
    <w:p w:rsidR="001D54DC" w:rsidRDefault="001D54DC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D155E7" w:rsidRDefault="00D155E7" w:rsidP="0092419E">
      <w:pPr>
        <w:spacing w:after="0"/>
        <w:jc w:val="center"/>
        <w:rPr>
          <w:b/>
          <w:sz w:val="24"/>
          <w:szCs w:val="24"/>
        </w:rPr>
      </w:pPr>
    </w:p>
    <w:p w:rsidR="00F93FBC" w:rsidRDefault="00F93FBC" w:rsidP="0092419E">
      <w:pPr>
        <w:spacing w:after="0"/>
        <w:jc w:val="center"/>
        <w:rPr>
          <w:b/>
          <w:sz w:val="24"/>
          <w:szCs w:val="24"/>
        </w:rPr>
      </w:pPr>
    </w:p>
    <w:p w:rsidR="00C85607" w:rsidRDefault="00C85607" w:rsidP="0092419E">
      <w:pPr>
        <w:spacing w:after="0"/>
        <w:jc w:val="center"/>
        <w:rPr>
          <w:b/>
          <w:sz w:val="24"/>
          <w:szCs w:val="24"/>
        </w:rPr>
      </w:pPr>
    </w:p>
    <w:p w:rsidR="00BC2B86" w:rsidRPr="00337F3F" w:rsidRDefault="00BC2B86" w:rsidP="00BC2B86">
      <w:pPr>
        <w:spacing w:after="0"/>
        <w:jc w:val="center"/>
        <w:rPr>
          <w:b/>
          <w:sz w:val="32"/>
          <w:szCs w:val="32"/>
        </w:rPr>
      </w:pPr>
      <w:r w:rsidRPr="00337F3F">
        <w:rPr>
          <w:b/>
          <w:sz w:val="32"/>
          <w:szCs w:val="32"/>
        </w:rPr>
        <w:t>1. ОБЩАЯ ИНФОРМАЦИЯ ОБ ОБРАЗОВАТЕЛЬНЫХ ОРГАНИЗ</w:t>
      </w:r>
      <w:r w:rsidRPr="00462C54">
        <w:rPr>
          <w:b/>
          <w:sz w:val="32"/>
          <w:szCs w:val="32"/>
        </w:rPr>
        <w:t>АЦИЯХ</w:t>
      </w:r>
    </w:p>
    <w:p w:rsidR="009A6B76" w:rsidRDefault="009A6B76" w:rsidP="0092419E">
      <w:pPr>
        <w:spacing w:after="0"/>
        <w:jc w:val="center"/>
        <w:rPr>
          <w:b/>
          <w:sz w:val="24"/>
          <w:szCs w:val="24"/>
        </w:rPr>
      </w:pPr>
    </w:p>
    <w:p w:rsidR="0092419E" w:rsidRPr="00A747BE" w:rsidRDefault="0092419E" w:rsidP="0092419E">
      <w:pPr>
        <w:spacing w:after="0"/>
        <w:rPr>
          <w:sz w:val="24"/>
          <w:szCs w:val="24"/>
        </w:rPr>
      </w:pPr>
      <w:r w:rsidRPr="00907658">
        <w:rPr>
          <w:sz w:val="24"/>
          <w:szCs w:val="24"/>
        </w:rPr>
        <w:t xml:space="preserve">Количество ОО: </w:t>
      </w:r>
      <w:r w:rsidR="00984CB7">
        <w:rPr>
          <w:sz w:val="24"/>
          <w:szCs w:val="24"/>
        </w:rPr>
        <w:t>22</w:t>
      </w:r>
      <w:r>
        <w:rPr>
          <w:sz w:val="24"/>
          <w:szCs w:val="24"/>
        </w:rPr>
        <w:t>, из них 1</w:t>
      </w:r>
      <w:r w:rsidR="00F93FBC">
        <w:rPr>
          <w:sz w:val="24"/>
          <w:szCs w:val="24"/>
        </w:rPr>
        <w:t>6 СОШ, 1</w:t>
      </w:r>
      <w:r>
        <w:rPr>
          <w:sz w:val="24"/>
          <w:szCs w:val="24"/>
        </w:rPr>
        <w:t xml:space="preserve"> ООШ, </w:t>
      </w:r>
      <w:r w:rsidR="00984CB7">
        <w:rPr>
          <w:sz w:val="24"/>
          <w:szCs w:val="24"/>
        </w:rPr>
        <w:t>5</w:t>
      </w:r>
      <w:r>
        <w:rPr>
          <w:sz w:val="24"/>
          <w:szCs w:val="24"/>
        </w:rPr>
        <w:t xml:space="preserve"> НОШ</w:t>
      </w:r>
    </w:p>
    <w:p w:rsidR="0092419E" w:rsidRPr="0092419E" w:rsidRDefault="0092419E" w:rsidP="0092419E">
      <w:pPr>
        <w:spacing w:after="0"/>
        <w:jc w:val="center"/>
        <w:rPr>
          <w:b/>
          <w:sz w:val="24"/>
          <w:szCs w:val="24"/>
        </w:rPr>
      </w:pP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20"/>
        <w:gridCol w:w="6860"/>
      </w:tblGrid>
      <w:tr w:rsidR="00C85607" w:rsidRPr="00C85607" w:rsidTr="00C85607">
        <w:trPr>
          <w:trHeight w:val="31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F93FBC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'Билютайская С</w:t>
            </w:r>
            <w:r w:rsidR="00C85607"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'Бичурская СОШ № 1'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'Бичурская СОШ № 3'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'Бичурская СОШ № 5'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'Бичурская СОШ №2'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'Бичурская СОШ№ 4'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'Буйская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'Верхне-Мангиртуйская ООШ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'Гочитская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'Дабатуйская НОШ'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'Еланская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'Киретская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'Мало-Куналейская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'Новосретенская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'Окино-Ключевская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'Посельская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'Потанинская СОШ'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'Топкинская НОШ'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'Узко-Лугская НОШ'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'Харлунская НОШ'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'Хонхолойская НОШ'</w:t>
            </w:r>
          </w:p>
        </w:tc>
      </w:tr>
      <w:tr w:rsidR="00C85607" w:rsidRPr="00C85607" w:rsidTr="00C856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607" w:rsidRPr="00C85607" w:rsidRDefault="00C85607" w:rsidP="00C856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6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'Шибертуйская СОШ'</w:t>
            </w:r>
          </w:p>
        </w:tc>
      </w:tr>
    </w:tbl>
    <w:p w:rsidR="00C85607" w:rsidRDefault="00C85607" w:rsidP="0092419E">
      <w:pPr>
        <w:spacing w:after="0"/>
        <w:rPr>
          <w:b/>
          <w:sz w:val="24"/>
          <w:szCs w:val="24"/>
        </w:rPr>
      </w:pPr>
    </w:p>
    <w:p w:rsidR="00C85607" w:rsidRDefault="00C85607" w:rsidP="0092419E">
      <w:pPr>
        <w:spacing w:after="0"/>
        <w:rPr>
          <w:b/>
          <w:sz w:val="24"/>
          <w:szCs w:val="24"/>
        </w:rPr>
      </w:pPr>
    </w:p>
    <w:p w:rsidR="00C85607" w:rsidRDefault="00C85607" w:rsidP="0092419E">
      <w:pPr>
        <w:spacing w:after="0"/>
        <w:rPr>
          <w:b/>
          <w:sz w:val="24"/>
          <w:szCs w:val="24"/>
        </w:rPr>
      </w:pPr>
    </w:p>
    <w:p w:rsidR="00C85607" w:rsidRDefault="00C85607" w:rsidP="0092419E">
      <w:pPr>
        <w:spacing w:after="0"/>
        <w:rPr>
          <w:b/>
          <w:sz w:val="24"/>
          <w:szCs w:val="24"/>
        </w:rPr>
      </w:pPr>
    </w:p>
    <w:p w:rsidR="008067F2" w:rsidRPr="00F93FBC" w:rsidRDefault="008067F2" w:rsidP="00F93FBC">
      <w:pPr>
        <w:spacing w:after="0" w:line="360" w:lineRule="auto"/>
        <w:rPr>
          <w:b/>
          <w:sz w:val="24"/>
          <w:szCs w:val="24"/>
        </w:rPr>
      </w:pPr>
    </w:p>
    <w:p w:rsidR="00DA7C8D" w:rsidRPr="008A0306" w:rsidRDefault="00F93FBC" w:rsidP="00D155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DA7C8D" w:rsidRPr="00D70383">
        <w:rPr>
          <w:b/>
          <w:sz w:val="32"/>
          <w:szCs w:val="32"/>
        </w:rPr>
        <w:t xml:space="preserve">. </w:t>
      </w:r>
      <w:r w:rsidR="00DA7C8D" w:rsidRPr="00337F3F">
        <w:rPr>
          <w:b/>
          <w:sz w:val="32"/>
          <w:szCs w:val="32"/>
        </w:rPr>
        <w:t xml:space="preserve">РЕЗУЛЬТАТЫ </w:t>
      </w:r>
      <w:r w:rsidR="00DA7C8D" w:rsidRPr="008A0306">
        <w:rPr>
          <w:b/>
          <w:sz w:val="32"/>
          <w:szCs w:val="32"/>
        </w:rPr>
        <w:t>УЧАСТИЯ ВО ВСЕРОССИЙСКИХ ПРОВЕРОЧНЫХ РАБОТАХ (2020 год)</w:t>
      </w:r>
    </w:p>
    <w:p w:rsidR="00DA7C8D" w:rsidRPr="00893D88" w:rsidRDefault="00F93FBC" w:rsidP="00DA7C8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DA7C8D" w:rsidRPr="00893D88">
        <w:rPr>
          <w:b/>
          <w:sz w:val="32"/>
          <w:szCs w:val="32"/>
        </w:rPr>
        <w:t>.1</w:t>
      </w:r>
      <w:r w:rsidR="00DA7C8D" w:rsidRPr="00337F3F">
        <w:rPr>
          <w:b/>
          <w:sz w:val="32"/>
          <w:szCs w:val="32"/>
        </w:rPr>
        <w:t xml:space="preserve">. </w:t>
      </w:r>
      <w:r w:rsidR="00DA7C8D" w:rsidRPr="00893D88">
        <w:rPr>
          <w:b/>
          <w:sz w:val="32"/>
          <w:szCs w:val="32"/>
        </w:rPr>
        <w:t xml:space="preserve">   </w:t>
      </w:r>
      <w:r w:rsidR="00DA7C8D" w:rsidRPr="008A0306">
        <w:rPr>
          <w:b/>
          <w:sz w:val="32"/>
          <w:szCs w:val="32"/>
        </w:rPr>
        <w:t>10 класс (на усмотрение ОО)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0"/>
        <w:gridCol w:w="3360"/>
        <w:gridCol w:w="960"/>
        <w:gridCol w:w="960"/>
        <w:gridCol w:w="960"/>
        <w:gridCol w:w="960"/>
      </w:tblGrid>
      <w:tr w:rsidR="00DA7C8D" w:rsidRPr="00013F0A" w:rsidTr="00700F0C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40453C" w:rsidRDefault="00DA7C8D" w:rsidP="00700F0C">
            <w:pPr>
              <w:jc w:val="both"/>
              <w:rPr>
                <w:i/>
              </w:rPr>
            </w:pPr>
            <w:r w:rsidRPr="009120B6">
              <w:rPr>
                <w:b/>
              </w:rPr>
              <w:t>География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40453C" w:rsidRDefault="00DA7C8D" w:rsidP="00700F0C">
            <w:pPr>
              <w:jc w:val="right"/>
              <w:rPr>
                <w:bCs/>
                <w:i/>
              </w:rPr>
            </w:pPr>
            <w:r w:rsidRPr="00C316C9">
              <w:rPr>
                <w:bCs/>
                <w:i/>
              </w:rPr>
              <w:t>Статистика по отметкам</w:t>
            </w:r>
          </w:p>
        </w:tc>
      </w:tr>
      <w:tr w:rsidR="00DA7C8D" w:rsidRPr="00013F0A" w:rsidTr="00700F0C">
        <w:trPr>
          <w:trHeight w:val="315"/>
        </w:trPr>
        <w:tc>
          <w:tcPr>
            <w:tcW w:w="7230" w:type="dxa"/>
            <w:noWrap/>
            <w:hideMark/>
          </w:tcPr>
          <w:p w:rsidR="00DA7C8D" w:rsidRPr="00013F0A" w:rsidRDefault="00DA7C8D" w:rsidP="00700F0C">
            <w:pPr>
              <w:rPr>
                <w:b/>
                <w:bCs/>
              </w:rPr>
            </w:pPr>
            <w:r w:rsidRPr="00013F0A">
              <w:rPr>
                <w:b/>
                <w:bCs/>
              </w:rPr>
              <w:t>Группы участников</w:t>
            </w:r>
          </w:p>
        </w:tc>
        <w:tc>
          <w:tcPr>
            <w:tcW w:w="33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Кол-во участников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5</w:t>
            </w:r>
          </w:p>
        </w:tc>
      </w:tr>
      <w:tr w:rsidR="00DA7C8D" w:rsidRPr="00013F0A" w:rsidTr="00700F0C">
        <w:trPr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Республика Бурятия</w:t>
            </w:r>
          </w:p>
        </w:tc>
        <w:tc>
          <w:tcPr>
            <w:tcW w:w="33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5,21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36,71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42,74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15,34</w:t>
            </w:r>
          </w:p>
        </w:tc>
      </w:tr>
      <w:tr w:rsidR="00DA7C8D" w:rsidRPr="00013F0A" w:rsidTr="00700F0C">
        <w:trPr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Бичурский муниципальный район</w:t>
            </w:r>
          </w:p>
        </w:tc>
        <w:tc>
          <w:tcPr>
            <w:tcW w:w="33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22,22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27,78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44,44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5,56</w:t>
            </w:r>
          </w:p>
        </w:tc>
      </w:tr>
      <w:tr w:rsidR="00DA7C8D" w:rsidRPr="00013F0A" w:rsidTr="00700F0C">
        <w:trPr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"Окино-Ключевская СОШ"</w:t>
            </w:r>
          </w:p>
        </w:tc>
        <w:tc>
          <w:tcPr>
            <w:tcW w:w="33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22,22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27,78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44,44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5,56</w:t>
            </w:r>
          </w:p>
        </w:tc>
      </w:tr>
    </w:tbl>
    <w:p w:rsidR="00DA7C8D" w:rsidRPr="00013F0A" w:rsidRDefault="00DA7C8D" w:rsidP="00DA7C8D">
      <w:pPr>
        <w:spacing w:after="0"/>
        <w:rPr>
          <w:b/>
        </w:rPr>
      </w:pPr>
    </w:p>
    <w:p w:rsidR="00DA7C8D" w:rsidRDefault="00F93FBC" w:rsidP="00DA7C8D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2</w:t>
      </w:r>
      <w:r w:rsidR="00DA7C8D" w:rsidRPr="008A0306">
        <w:rPr>
          <w:b/>
          <w:sz w:val="32"/>
          <w:szCs w:val="32"/>
        </w:rPr>
        <w:t>.2. 11 класс (на усмотрение ОО)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0"/>
        <w:gridCol w:w="82"/>
        <w:gridCol w:w="3278"/>
        <w:gridCol w:w="960"/>
        <w:gridCol w:w="960"/>
        <w:gridCol w:w="960"/>
        <w:gridCol w:w="960"/>
        <w:gridCol w:w="82"/>
      </w:tblGrid>
      <w:tr w:rsidR="00DA7C8D" w:rsidRPr="00013F0A" w:rsidTr="00700F0C">
        <w:trPr>
          <w:trHeight w:val="315"/>
        </w:trPr>
        <w:tc>
          <w:tcPr>
            <w:tcW w:w="7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40453C" w:rsidRDefault="00DA7C8D" w:rsidP="00700F0C">
            <w:pPr>
              <w:rPr>
                <w:b/>
                <w:bCs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013F0A" w:rsidRDefault="00DA7C8D" w:rsidP="00700F0C">
            <w:pPr>
              <w:jc w:val="right"/>
              <w:rPr>
                <w:b/>
                <w:bCs/>
              </w:rPr>
            </w:pPr>
            <w:r w:rsidRPr="00C316C9">
              <w:rPr>
                <w:bCs/>
                <w:i/>
              </w:rPr>
              <w:t>Статистика по отметкам</w:t>
            </w:r>
          </w:p>
        </w:tc>
      </w:tr>
      <w:tr w:rsidR="00DA7C8D" w:rsidRPr="00013F0A" w:rsidTr="00700F0C">
        <w:trPr>
          <w:gridAfter w:val="1"/>
          <w:wAfter w:w="82" w:type="dxa"/>
          <w:trHeight w:val="315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b/>
                <w:bCs/>
              </w:rPr>
            </w:pPr>
            <w:r w:rsidRPr="00013F0A">
              <w:rPr>
                <w:b/>
                <w:bCs/>
              </w:rPr>
              <w:t>Группы участников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Кол-во участников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5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Республика Бурятия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678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4,28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31,56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46,46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17,7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Бичурский муниципальный район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"Бичурская СОШ №5"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"Еланская СОШ"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trHeight w:val="315"/>
        </w:trPr>
        <w:tc>
          <w:tcPr>
            <w:tcW w:w="7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40453C" w:rsidRDefault="00DA7C8D" w:rsidP="00700F0C">
            <w:pPr>
              <w:rPr>
                <w:b/>
                <w:bCs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013F0A" w:rsidRDefault="00DA7C8D" w:rsidP="00700F0C">
            <w:pPr>
              <w:jc w:val="right"/>
              <w:rPr>
                <w:b/>
                <w:bCs/>
              </w:rPr>
            </w:pPr>
            <w:r w:rsidRPr="00C316C9">
              <w:rPr>
                <w:bCs/>
                <w:i/>
              </w:rPr>
              <w:t>Статистика по отметкам</w:t>
            </w:r>
          </w:p>
        </w:tc>
      </w:tr>
      <w:tr w:rsidR="00DA7C8D" w:rsidRPr="00013F0A" w:rsidTr="00700F0C">
        <w:trPr>
          <w:gridAfter w:val="1"/>
          <w:wAfter w:w="82" w:type="dxa"/>
          <w:trHeight w:val="315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b/>
                <w:bCs/>
              </w:rPr>
            </w:pPr>
            <w:r w:rsidRPr="00013F0A">
              <w:rPr>
                <w:b/>
                <w:bCs/>
              </w:rPr>
              <w:t>Группы участников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Кол-во участников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5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Республика Бурятия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605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4,63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34,38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49,59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11,4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Бичурский муниципальный район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42,86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42,86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14,29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"Бичурская СОШ №5"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"Еланская СОШ"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trHeight w:val="315"/>
        </w:trPr>
        <w:tc>
          <w:tcPr>
            <w:tcW w:w="7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40453C" w:rsidRDefault="00DA7C8D" w:rsidP="00700F0C">
            <w:pPr>
              <w:rPr>
                <w:b/>
                <w:bCs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7C8D" w:rsidRPr="00013F0A" w:rsidRDefault="00DA7C8D" w:rsidP="00700F0C">
            <w:pPr>
              <w:jc w:val="right"/>
              <w:rPr>
                <w:b/>
                <w:bCs/>
              </w:rPr>
            </w:pPr>
            <w:r w:rsidRPr="00C316C9">
              <w:rPr>
                <w:bCs/>
                <w:i/>
              </w:rPr>
              <w:t>Статистика по отметкам</w:t>
            </w:r>
          </w:p>
        </w:tc>
      </w:tr>
      <w:tr w:rsidR="00DA7C8D" w:rsidRPr="00013F0A" w:rsidTr="00700F0C">
        <w:trPr>
          <w:gridAfter w:val="1"/>
          <w:wAfter w:w="82" w:type="dxa"/>
          <w:trHeight w:val="315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b/>
                <w:bCs/>
              </w:rPr>
            </w:pPr>
            <w:r w:rsidRPr="00013F0A">
              <w:rPr>
                <w:b/>
                <w:bCs/>
              </w:rPr>
              <w:t>Группы участников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Кол-во участников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b/>
                <w:bCs/>
              </w:rPr>
            </w:pPr>
            <w:r w:rsidRPr="00013F0A">
              <w:rPr>
                <w:b/>
                <w:bCs/>
              </w:rPr>
              <w:t>5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Республика Бурятия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398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4,27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38,94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46,48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10,3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Бичурский муниципальный район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77,78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22,22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"Бичурская СОШ №5"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  <w:tr w:rsidR="00DA7C8D" w:rsidRPr="00013F0A" w:rsidTr="00700F0C">
        <w:trPr>
          <w:gridAfter w:val="1"/>
          <w:wAfter w:w="82" w:type="dxa"/>
          <w:trHeight w:val="300"/>
        </w:trPr>
        <w:tc>
          <w:tcPr>
            <w:tcW w:w="7230" w:type="dxa"/>
            <w:noWrap/>
            <w:vAlign w:val="center"/>
            <w:hideMark/>
          </w:tcPr>
          <w:p w:rsidR="00DA7C8D" w:rsidRPr="00013F0A" w:rsidRDefault="00DA7C8D" w:rsidP="00700F0C">
            <w:pPr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МБОУ "Шибертуйская СОШ"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71,43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28,57</w:t>
            </w:r>
          </w:p>
        </w:tc>
        <w:tc>
          <w:tcPr>
            <w:tcW w:w="960" w:type="dxa"/>
            <w:noWrap/>
            <w:vAlign w:val="center"/>
            <w:hideMark/>
          </w:tcPr>
          <w:p w:rsidR="00DA7C8D" w:rsidRPr="00013F0A" w:rsidRDefault="00DA7C8D" w:rsidP="00700F0C">
            <w:pPr>
              <w:jc w:val="center"/>
              <w:rPr>
                <w:rFonts w:eastAsia="Times New Roman"/>
                <w:color w:val="000000"/>
              </w:rPr>
            </w:pPr>
            <w:r w:rsidRPr="00013F0A">
              <w:rPr>
                <w:rFonts w:eastAsia="Times New Roman"/>
                <w:color w:val="000000"/>
              </w:rPr>
              <w:t>0</w:t>
            </w:r>
          </w:p>
        </w:tc>
      </w:tr>
    </w:tbl>
    <w:p w:rsidR="00DA7C8D" w:rsidRPr="00013F0A" w:rsidRDefault="00DA7C8D" w:rsidP="00DA7C8D">
      <w:pPr>
        <w:spacing w:after="0"/>
      </w:pPr>
    </w:p>
    <w:tbl>
      <w:tblPr>
        <w:tblpPr w:leftFromText="180" w:rightFromText="180" w:vertAnchor="text" w:tblpY="1"/>
        <w:tblOverlap w:val="never"/>
        <w:tblW w:w="14255" w:type="dxa"/>
        <w:tblLook w:val="04A0" w:firstRow="1" w:lastRow="0" w:firstColumn="1" w:lastColumn="0" w:noHBand="0" w:noVBand="1"/>
      </w:tblPr>
      <w:tblGrid>
        <w:gridCol w:w="7103"/>
        <w:gridCol w:w="3402"/>
        <w:gridCol w:w="992"/>
        <w:gridCol w:w="992"/>
        <w:gridCol w:w="851"/>
        <w:gridCol w:w="915"/>
      </w:tblGrid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93F" w:rsidRDefault="00D8693F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8693F" w:rsidRDefault="00D8693F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8693F" w:rsidRDefault="00D8693F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D2EA5" w:rsidRPr="00CD2EA5" w:rsidRDefault="0089704A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CD2EA5" w:rsidRPr="00CD2EA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.3.  5 класс (в штатном режиме)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4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12070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29,92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3,13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2,13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9,52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11353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39,82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15,21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8,66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15,38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7,32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9,52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Окружающий мир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9878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42,27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46,02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6,02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29,17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89704A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CD2EA5" w:rsidRPr="00CD2EA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.4. 6 класс ( в штатном режиме)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11424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39,78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22,86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5,65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4,84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4,76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2,04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7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11433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23,11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4,93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4,76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9997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22,43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50,35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24,91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1,13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10653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29,33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3,64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27,78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89704A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CD2EA5" w:rsidRPr="00CD2EA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.5. 7 класс (в штатном режиме)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10301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20,33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3,43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3,27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4,23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10141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50,09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20,41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2,24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1,07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65,22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1,45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4,17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2,86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9997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22,43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50,35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24,91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1,13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10653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29,33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3,64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27,78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10189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54,74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31,67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3,81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1,54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2,13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9166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48,59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23,43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4,17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4,28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22,22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15,63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89704A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CD2EA5" w:rsidRPr="00CD2EA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.6. 8 класс (в штатном режиме)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9109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20,19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1,31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8819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52,54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20,92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3,93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2,21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2,63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15,79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7773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26,93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20,01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3,77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3,23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18,18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4,55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5,26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9232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53,98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23,94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3,36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1,32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13,64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7770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24,28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4,09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1,31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8166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13,25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2,26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10,81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16,19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2,19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17,92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1,42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5,26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8001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50,04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21,83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1,82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 №1"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№4"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"Киретская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"Гочитская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№3"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6,67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"Потанинская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89704A" w:rsidP="00897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CD2EA5" w:rsidRPr="00CD2EA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.7. 9 класс (на усмотрение ОО)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22,57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10,26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2,56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lastRenderedPageBreak/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7,69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3768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26,31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56,05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0,99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13,39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"Окино-Ключевская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 "Мало-Куналейская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1874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51,01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22,41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2,77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52,94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5,88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"Шибертуйская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11,35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38,63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40,54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9,48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35,19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1,85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36,59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48,74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29,57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3,64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9,76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"Билютайская ООШ"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1838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15,23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45,65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32,7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6,42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28,57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63,22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14,17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1,62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"Новосретенская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D2EA5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CD2EA5">
              <w:rPr>
                <w:rFonts w:eastAsia="Times New Roman"/>
                <w:i/>
                <w:iCs/>
                <w:color w:val="000000"/>
                <w:lang w:eastAsia="ru-RU"/>
              </w:rPr>
              <w:t>Статистика по отметкам</w:t>
            </w:r>
          </w:p>
        </w:tc>
      </w:tr>
      <w:tr w:rsidR="00870C8E" w:rsidRPr="00CD2EA5" w:rsidTr="00870C8E">
        <w:trPr>
          <w:trHeight w:val="140"/>
        </w:trPr>
        <w:tc>
          <w:tcPr>
            <w:tcW w:w="7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D2EA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2251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47,58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18,3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2,83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Бичурский 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20,29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1,45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№5"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"Еланская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"Бичурская СОШ №2"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23,26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2,33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"Посельская СОШ"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70C8E" w:rsidRPr="00CD2EA5" w:rsidTr="00870C8E">
        <w:trPr>
          <w:trHeight w:val="134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МБОУ "Верхне-Мангиртуйская ООШ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EA5" w:rsidRPr="00CD2EA5" w:rsidRDefault="00CD2EA5" w:rsidP="00CD2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D2EA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F93FBC" w:rsidRDefault="00CD2EA5" w:rsidP="00DA7C8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F93FBC" w:rsidRDefault="00F93FB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DA7C8D">
      <w:pPr>
        <w:spacing w:after="0" w:line="240" w:lineRule="auto"/>
        <w:jc w:val="center"/>
        <w:rPr>
          <w:b/>
          <w:sz w:val="32"/>
          <w:szCs w:val="32"/>
        </w:rPr>
      </w:pPr>
    </w:p>
    <w:p w:rsidR="009D669C" w:rsidRDefault="009D669C" w:rsidP="00225A67">
      <w:pPr>
        <w:spacing w:after="0" w:line="240" w:lineRule="auto"/>
        <w:rPr>
          <w:b/>
          <w:sz w:val="32"/>
          <w:szCs w:val="32"/>
        </w:rPr>
      </w:pPr>
    </w:p>
    <w:p w:rsidR="009A0B52" w:rsidRDefault="009A0B5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8693F" w:rsidRDefault="00D8693F" w:rsidP="00D155E7">
      <w:pPr>
        <w:spacing w:after="0" w:line="240" w:lineRule="auto"/>
        <w:jc w:val="center"/>
        <w:rPr>
          <w:b/>
          <w:sz w:val="32"/>
          <w:szCs w:val="32"/>
        </w:rPr>
      </w:pPr>
    </w:p>
    <w:p w:rsidR="00DA7C8D" w:rsidRPr="00D155E7" w:rsidRDefault="00F93FBC" w:rsidP="00D155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A7C8D" w:rsidRPr="00D70383">
        <w:rPr>
          <w:b/>
          <w:sz w:val="32"/>
          <w:szCs w:val="32"/>
        </w:rPr>
        <w:t xml:space="preserve">. </w:t>
      </w:r>
      <w:r w:rsidR="00DA7C8D" w:rsidRPr="00337F3F">
        <w:rPr>
          <w:b/>
          <w:sz w:val="32"/>
          <w:szCs w:val="32"/>
        </w:rPr>
        <w:t xml:space="preserve">РЕЗУЛЬТАТЫ </w:t>
      </w:r>
      <w:r w:rsidR="00DA7C8D" w:rsidRPr="008A0306">
        <w:rPr>
          <w:b/>
          <w:sz w:val="32"/>
          <w:szCs w:val="32"/>
        </w:rPr>
        <w:t xml:space="preserve">УЧАСТИЯ </w:t>
      </w:r>
      <w:r w:rsidR="00DA7C8D" w:rsidRPr="00714339">
        <w:rPr>
          <w:b/>
          <w:sz w:val="32"/>
          <w:szCs w:val="32"/>
        </w:rPr>
        <w:t>В РЕГИОНАЛЬН</w:t>
      </w:r>
      <w:r>
        <w:rPr>
          <w:b/>
          <w:sz w:val="32"/>
          <w:szCs w:val="32"/>
        </w:rPr>
        <w:t>ЫХ</w:t>
      </w:r>
      <w:r w:rsidR="00DA7C8D" w:rsidRPr="00714339">
        <w:rPr>
          <w:b/>
          <w:sz w:val="32"/>
          <w:szCs w:val="32"/>
        </w:rPr>
        <w:t xml:space="preserve"> МОНИТОРИНГ</w:t>
      </w:r>
      <w:r>
        <w:rPr>
          <w:b/>
          <w:sz w:val="32"/>
          <w:szCs w:val="32"/>
        </w:rPr>
        <w:t>АХ</w:t>
      </w:r>
      <w:r w:rsidR="00DA7C8D" w:rsidRPr="00714339">
        <w:rPr>
          <w:b/>
          <w:sz w:val="32"/>
          <w:szCs w:val="32"/>
        </w:rPr>
        <w:t xml:space="preserve"> КАЧЕСТВА ОБЩЕГО ОБРАЗОВАНИЯ</w:t>
      </w:r>
    </w:p>
    <w:p w:rsidR="00DA7C8D" w:rsidRPr="00B96EA0" w:rsidRDefault="00F93FBC" w:rsidP="00DA7C8D">
      <w:pPr>
        <w:spacing w:after="0" w:line="240" w:lineRule="auto"/>
        <w:ind w:firstLine="284"/>
        <w:jc w:val="both"/>
        <w:rPr>
          <w:rStyle w:val="af"/>
          <w:i w:val="0"/>
          <w:color w:val="auto"/>
          <w:sz w:val="32"/>
          <w:szCs w:val="32"/>
        </w:rPr>
      </w:pPr>
      <w:r>
        <w:rPr>
          <w:b/>
          <w:sz w:val="32"/>
          <w:szCs w:val="32"/>
        </w:rPr>
        <w:t>3</w:t>
      </w:r>
      <w:r w:rsidR="00DA7C8D" w:rsidRPr="00714339">
        <w:rPr>
          <w:b/>
          <w:sz w:val="32"/>
          <w:szCs w:val="32"/>
        </w:rPr>
        <w:t xml:space="preserve">.1. </w:t>
      </w:r>
      <w:r w:rsidR="00DA7C8D" w:rsidRPr="00DA7C8D">
        <w:rPr>
          <w:b/>
          <w:sz w:val="32"/>
          <w:szCs w:val="32"/>
        </w:rPr>
        <w:t>М</w:t>
      </w:r>
      <w:r w:rsidR="00DA7C8D" w:rsidRPr="00DA7C8D">
        <w:rPr>
          <w:rStyle w:val="af"/>
          <w:i w:val="0"/>
          <w:color w:val="auto"/>
          <w:sz w:val="32"/>
          <w:szCs w:val="32"/>
        </w:rPr>
        <w:t>ониторинговое исследование по истории («Великая Отечественная война»), 10</w:t>
      </w:r>
      <w:r w:rsidR="00700F0C">
        <w:rPr>
          <w:rStyle w:val="af"/>
          <w:i w:val="0"/>
          <w:color w:val="auto"/>
          <w:sz w:val="32"/>
          <w:szCs w:val="32"/>
        </w:rPr>
        <w:t>-11</w:t>
      </w:r>
      <w:r w:rsidR="00DA7C8D" w:rsidRPr="00DA7C8D">
        <w:rPr>
          <w:rStyle w:val="af"/>
          <w:i w:val="0"/>
          <w:color w:val="auto"/>
          <w:sz w:val="32"/>
          <w:szCs w:val="32"/>
        </w:rPr>
        <w:t xml:space="preserve"> класс</w:t>
      </w:r>
      <w:r w:rsidR="00700F0C">
        <w:rPr>
          <w:rStyle w:val="af"/>
          <w:i w:val="0"/>
          <w:color w:val="auto"/>
          <w:sz w:val="32"/>
          <w:szCs w:val="32"/>
        </w:rPr>
        <w:t>ы</w:t>
      </w:r>
      <w:r w:rsidR="00DA7C8D" w:rsidRPr="00DA7C8D">
        <w:rPr>
          <w:rStyle w:val="af"/>
          <w:i w:val="0"/>
          <w:color w:val="auto"/>
          <w:sz w:val="32"/>
          <w:szCs w:val="32"/>
        </w:rPr>
        <w:t>,</w:t>
      </w:r>
    </w:p>
    <w:p w:rsidR="00DA7C8D" w:rsidRDefault="00DA7C8D" w:rsidP="00DA7C8D">
      <w:pPr>
        <w:spacing w:after="0" w:line="240" w:lineRule="auto"/>
        <w:ind w:firstLine="284"/>
        <w:jc w:val="both"/>
        <w:rPr>
          <w:b/>
          <w:i/>
          <w:sz w:val="32"/>
          <w:szCs w:val="32"/>
        </w:rPr>
      </w:pPr>
      <w:r w:rsidRPr="00DA7C8D">
        <w:rPr>
          <w:b/>
          <w:i/>
          <w:sz w:val="32"/>
          <w:szCs w:val="32"/>
        </w:rPr>
        <w:t xml:space="preserve"> </w:t>
      </w:r>
      <w:r w:rsidRPr="00DA7C8D">
        <w:rPr>
          <w:b/>
          <w:sz w:val="32"/>
          <w:szCs w:val="32"/>
        </w:rPr>
        <w:t>2020г</w:t>
      </w:r>
      <w:r w:rsidRPr="00DA7C8D">
        <w:rPr>
          <w:b/>
          <w:i/>
          <w:sz w:val="32"/>
          <w:szCs w:val="32"/>
        </w:rPr>
        <w:t>.</w:t>
      </w:r>
    </w:p>
    <w:p w:rsidR="00B96EA0" w:rsidRPr="00DA7C8D" w:rsidRDefault="00B96EA0" w:rsidP="00DA7C8D">
      <w:pPr>
        <w:spacing w:after="0" w:line="240" w:lineRule="auto"/>
        <w:ind w:firstLine="284"/>
        <w:jc w:val="both"/>
        <w:rPr>
          <w:b/>
          <w:i/>
          <w:sz w:val="32"/>
          <w:szCs w:val="32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6214"/>
        <w:gridCol w:w="1599"/>
        <w:gridCol w:w="1755"/>
        <w:gridCol w:w="1647"/>
        <w:gridCol w:w="1701"/>
        <w:gridCol w:w="1685"/>
      </w:tblGrid>
      <w:tr w:rsidR="00B96EA0" w:rsidTr="00700F0C">
        <w:trPr>
          <w:trHeight w:val="324"/>
          <w:jc w:val="center"/>
        </w:trPr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A0" w:rsidRPr="00F278B7" w:rsidRDefault="00B96EA0" w:rsidP="00700F0C">
            <w:pPr>
              <w:jc w:val="both"/>
              <w:rPr>
                <w:i/>
                <w:szCs w:val="28"/>
              </w:rPr>
            </w:pPr>
            <w:r w:rsidRPr="00F278B7">
              <w:rPr>
                <w:i/>
                <w:szCs w:val="28"/>
              </w:rPr>
              <w:t>Статистика по отметкам</w:t>
            </w:r>
          </w:p>
        </w:tc>
        <w:tc>
          <w:tcPr>
            <w:tcW w:w="8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A0" w:rsidRPr="009120B6" w:rsidRDefault="00B96EA0" w:rsidP="00700F0C">
            <w:pPr>
              <w:jc w:val="right"/>
              <w:rPr>
                <w:i/>
              </w:rPr>
            </w:pPr>
            <w:r w:rsidRPr="00F278B7">
              <w:rPr>
                <w:i/>
              </w:rPr>
              <w:t>Успеваемость и качество знаний</w:t>
            </w:r>
          </w:p>
        </w:tc>
      </w:tr>
      <w:tr w:rsidR="00B96EA0" w:rsidTr="00700F0C">
        <w:trPr>
          <w:trHeight w:val="324"/>
          <w:jc w:val="center"/>
        </w:trPr>
        <w:tc>
          <w:tcPr>
            <w:tcW w:w="6214" w:type="dxa"/>
            <w:vMerge w:val="restart"/>
            <w:tcBorders>
              <w:top w:val="single" w:sz="4" w:space="0" w:color="auto"/>
            </w:tcBorders>
            <w:vAlign w:val="center"/>
          </w:tcPr>
          <w:p w:rsidR="00B96EA0" w:rsidRDefault="001464F9" w:rsidP="00700F0C">
            <w:pPr>
              <w:jc w:val="center"/>
              <w:rPr>
                <w:b/>
                <w:sz w:val="28"/>
                <w:szCs w:val="28"/>
              </w:rPr>
            </w:pPr>
            <w:r w:rsidRPr="001464F9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52850" cy="2743200"/>
                  <wp:effectExtent l="19050" t="0" r="1905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B96EA0" w:rsidRPr="009120B6" w:rsidRDefault="00B96EA0" w:rsidP="00700F0C">
            <w:pPr>
              <w:rPr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B96EA0" w:rsidRPr="00460162" w:rsidRDefault="00B96EA0" w:rsidP="00700F0C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  <w:r w:rsidR="00257729">
              <w:rPr>
                <w:b/>
              </w:rPr>
              <w:t xml:space="preserve"> </w:t>
            </w:r>
            <w:r w:rsidR="00257729" w:rsidRPr="00257729">
              <w:t>(11 уч.)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</w:tcBorders>
            <w:vAlign w:val="center"/>
          </w:tcPr>
          <w:p w:rsidR="00B96EA0" w:rsidRPr="00460162" w:rsidRDefault="00B96EA0" w:rsidP="00700F0C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  <w:r w:rsidR="00257729">
              <w:rPr>
                <w:b/>
              </w:rPr>
              <w:t xml:space="preserve"> </w:t>
            </w:r>
            <w:r w:rsidR="00257729" w:rsidRPr="00257729">
              <w:t>(11 уч.)</w:t>
            </w:r>
          </w:p>
        </w:tc>
      </w:tr>
      <w:tr w:rsidR="00B96EA0" w:rsidTr="00700F0C">
        <w:trPr>
          <w:trHeight w:val="324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B96EA0" w:rsidRPr="00451EED" w:rsidRDefault="00B96EA0" w:rsidP="00700F0C"/>
        </w:tc>
        <w:tc>
          <w:tcPr>
            <w:tcW w:w="1755" w:type="dxa"/>
            <w:vAlign w:val="center"/>
          </w:tcPr>
          <w:p w:rsidR="00B96EA0" w:rsidRDefault="00B96EA0" w:rsidP="00700F0C">
            <w:pPr>
              <w:jc w:val="center"/>
              <w:rPr>
                <w:b/>
              </w:rPr>
            </w:pPr>
            <w:r w:rsidRPr="00460162">
              <w:rPr>
                <w:b/>
              </w:rPr>
              <w:t>Абс</w:t>
            </w:r>
            <w:r>
              <w:rPr>
                <w:b/>
              </w:rPr>
              <w:t>.</w:t>
            </w:r>
          </w:p>
          <w:p w:rsidR="00B96EA0" w:rsidRPr="00451EED" w:rsidRDefault="00B96EA0" w:rsidP="00700F0C">
            <w:pPr>
              <w:jc w:val="center"/>
            </w:pPr>
            <w:r w:rsidRPr="00460162">
              <w:rPr>
                <w:b/>
              </w:rPr>
              <w:t>успеваемость, %</w:t>
            </w:r>
          </w:p>
        </w:tc>
        <w:tc>
          <w:tcPr>
            <w:tcW w:w="1647" w:type="dxa"/>
            <w:vAlign w:val="center"/>
          </w:tcPr>
          <w:p w:rsidR="00B96EA0" w:rsidRPr="00451EED" w:rsidRDefault="00B96EA0" w:rsidP="00700F0C">
            <w:pPr>
              <w:jc w:val="center"/>
            </w:pPr>
            <w:r w:rsidRPr="00460162">
              <w:rPr>
                <w:b/>
              </w:rPr>
              <w:t>Качество знаний, %</w:t>
            </w:r>
          </w:p>
        </w:tc>
        <w:tc>
          <w:tcPr>
            <w:tcW w:w="1701" w:type="dxa"/>
            <w:vAlign w:val="center"/>
          </w:tcPr>
          <w:p w:rsidR="00B96EA0" w:rsidRDefault="00B96EA0" w:rsidP="00700F0C">
            <w:pPr>
              <w:jc w:val="center"/>
              <w:rPr>
                <w:b/>
              </w:rPr>
            </w:pPr>
            <w:r w:rsidRPr="00460162">
              <w:rPr>
                <w:b/>
              </w:rPr>
              <w:t>Абс</w:t>
            </w:r>
            <w:r>
              <w:rPr>
                <w:b/>
              </w:rPr>
              <w:t>.</w:t>
            </w:r>
          </w:p>
          <w:p w:rsidR="00B96EA0" w:rsidRPr="00451EED" w:rsidRDefault="00B96EA0" w:rsidP="00700F0C">
            <w:pPr>
              <w:jc w:val="center"/>
            </w:pPr>
            <w:r w:rsidRPr="00460162">
              <w:rPr>
                <w:b/>
              </w:rPr>
              <w:t>успеваемость, %</w:t>
            </w:r>
          </w:p>
        </w:tc>
        <w:tc>
          <w:tcPr>
            <w:tcW w:w="1685" w:type="dxa"/>
            <w:vAlign w:val="center"/>
          </w:tcPr>
          <w:p w:rsidR="00B96EA0" w:rsidRPr="00451EED" w:rsidRDefault="00B96EA0" w:rsidP="00700F0C">
            <w:pPr>
              <w:jc w:val="center"/>
            </w:pPr>
            <w:r w:rsidRPr="00460162">
              <w:rPr>
                <w:b/>
              </w:rPr>
              <w:t>Качество знаний, %</w:t>
            </w:r>
          </w:p>
        </w:tc>
      </w:tr>
      <w:tr w:rsidR="00B96EA0" w:rsidTr="00700F0C">
        <w:trPr>
          <w:trHeight w:val="324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B96EA0" w:rsidRPr="00451EED" w:rsidRDefault="00B96EA0" w:rsidP="00700F0C">
            <w:r w:rsidRPr="00451EED">
              <w:t>Республика Бурятия</w:t>
            </w:r>
          </w:p>
        </w:tc>
        <w:tc>
          <w:tcPr>
            <w:tcW w:w="1755" w:type="dxa"/>
            <w:vAlign w:val="center"/>
          </w:tcPr>
          <w:p w:rsidR="00B96EA0" w:rsidRPr="00F249D9" w:rsidRDefault="00B96EA0" w:rsidP="00700F0C">
            <w:pPr>
              <w:jc w:val="center"/>
              <w:rPr>
                <w:b/>
              </w:rPr>
            </w:pPr>
            <w:r w:rsidRPr="00F249D9">
              <w:rPr>
                <w:b/>
              </w:rPr>
              <w:t>91,06</w:t>
            </w:r>
          </w:p>
        </w:tc>
        <w:tc>
          <w:tcPr>
            <w:tcW w:w="1647" w:type="dxa"/>
            <w:vAlign w:val="center"/>
          </w:tcPr>
          <w:p w:rsidR="00B96EA0" w:rsidRPr="00F249D9" w:rsidRDefault="00B96EA0" w:rsidP="00700F0C">
            <w:pPr>
              <w:jc w:val="center"/>
              <w:rPr>
                <w:b/>
              </w:rPr>
            </w:pPr>
            <w:r w:rsidRPr="00F249D9">
              <w:rPr>
                <w:b/>
              </w:rPr>
              <w:t>34,97</w:t>
            </w:r>
          </w:p>
        </w:tc>
        <w:tc>
          <w:tcPr>
            <w:tcW w:w="1701" w:type="dxa"/>
            <w:vAlign w:val="center"/>
          </w:tcPr>
          <w:p w:rsidR="00B96EA0" w:rsidRPr="00F249D9" w:rsidRDefault="00B96EA0" w:rsidP="00700F0C">
            <w:pPr>
              <w:jc w:val="center"/>
              <w:rPr>
                <w:b/>
              </w:rPr>
            </w:pPr>
            <w:r w:rsidRPr="00F249D9">
              <w:rPr>
                <w:b/>
              </w:rPr>
              <w:t>94,15</w:t>
            </w:r>
          </w:p>
        </w:tc>
        <w:tc>
          <w:tcPr>
            <w:tcW w:w="1685" w:type="dxa"/>
            <w:vAlign w:val="center"/>
          </w:tcPr>
          <w:p w:rsidR="00B96EA0" w:rsidRPr="00F249D9" w:rsidRDefault="00B96EA0" w:rsidP="00700F0C">
            <w:pPr>
              <w:jc w:val="center"/>
              <w:rPr>
                <w:b/>
              </w:rPr>
            </w:pPr>
            <w:r w:rsidRPr="00F249D9">
              <w:rPr>
                <w:b/>
              </w:rPr>
              <w:t>37,59</w:t>
            </w:r>
          </w:p>
        </w:tc>
      </w:tr>
      <w:tr w:rsidR="00B96EA0" w:rsidTr="00700F0C">
        <w:trPr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B96EA0" w:rsidRPr="00451EED" w:rsidRDefault="001464F9" w:rsidP="00700F0C">
            <w:r>
              <w:t>Бичур</w:t>
            </w:r>
            <w:r w:rsidR="00B96EA0" w:rsidRPr="00451EED">
              <w:t>ский район</w:t>
            </w:r>
          </w:p>
        </w:tc>
        <w:tc>
          <w:tcPr>
            <w:tcW w:w="1755" w:type="dxa"/>
            <w:vAlign w:val="center"/>
          </w:tcPr>
          <w:p w:rsidR="00B96EA0" w:rsidRPr="00451EED" w:rsidRDefault="001464F9" w:rsidP="00700F0C">
            <w:pPr>
              <w:jc w:val="center"/>
            </w:pPr>
            <w:r>
              <w:t>81,82</w:t>
            </w:r>
          </w:p>
        </w:tc>
        <w:tc>
          <w:tcPr>
            <w:tcW w:w="1647" w:type="dxa"/>
            <w:vAlign w:val="center"/>
          </w:tcPr>
          <w:p w:rsidR="00B96EA0" w:rsidRPr="00451EED" w:rsidRDefault="001464F9" w:rsidP="00700F0C">
            <w:pPr>
              <w:jc w:val="center"/>
            </w:pPr>
            <w:r>
              <w:t>36,36</w:t>
            </w:r>
          </w:p>
        </w:tc>
        <w:tc>
          <w:tcPr>
            <w:tcW w:w="1701" w:type="dxa"/>
            <w:vAlign w:val="center"/>
          </w:tcPr>
          <w:p w:rsidR="00B96EA0" w:rsidRPr="00451EED" w:rsidRDefault="001464F9" w:rsidP="00700F0C">
            <w:pPr>
              <w:jc w:val="center"/>
            </w:pPr>
            <w:r>
              <w:t>81,81</w:t>
            </w:r>
          </w:p>
        </w:tc>
        <w:tc>
          <w:tcPr>
            <w:tcW w:w="1685" w:type="dxa"/>
            <w:vAlign w:val="center"/>
          </w:tcPr>
          <w:p w:rsidR="00B96EA0" w:rsidRPr="00451EED" w:rsidRDefault="001464F9" w:rsidP="00700F0C">
            <w:pPr>
              <w:jc w:val="center"/>
            </w:pPr>
            <w:r>
              <w:t>54,54</w:t>
            </w: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6EA0" w:rsidTr="00700F0C">
        <w:trPr>
          <w:gridAfter w:val="5"/>
          <w:wAfter w:w="8387" w:type="dxa"/>
          <w:trHeight w:val="340"/>
          <w:jc w:val="center"/>
        </w:trPr>
        <w:tc>
          <w:tcPr>
            <w:tcW w:w="6214" w:type="dxa"/>
            <w:vMerge/>
          </w:tcPr>
          <w:p w:rsidR="00B96EA0" w:rsidRDefault="00B96EA0" w:rsidP="00700F0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A7C8D" w:rsidRPr="00557134" w:rsidRDefault="00DA7C8D" w:rsidP="00DA7C8D">
      <w:pPr>
        <w:spacing w:after="0" w:line="240" w:lineRule="auto"/>
        <w:ind w:firstLine="284"/>
        <w:jc w:val="both"/>
        <w:rPr>
          <w:b/>
          <w:sz w:val="28"/>
          <w:szCs w:val="28"/>
        </w:rPr>
      </w:pPr>
    </w:p>
    <w:p w:rsidR="00DA7C8D" w:rsidRDefault="00DA7C8D" w:rsidP="00DA7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en-US"/>
        </w:rPr>
      </w:pPr>
    </w:p>
    <w:p w:rsidR="00DA7C8D" w:rsidRPr="00B96EA0" w:rsidRDefault="00F93FBC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Динамика результатов выявила несущественное понижение а</w:t>
      </w:r>
      <w:r w:rsidR="00700F0C">
        <w:rPr>
          <w:sz w:val="28"/>
          <w:szCs w:val="28"/>
        </w:rPr>
        <w:t>бсолютн</w:t>
      </w:r>
      <w:r>
        <w:rPr>
          <w:sz w:val="28"/>
          <w:szCs w:val="28"/>
        </w:rPr>
        <w:t>ой</w:t>
      </w:r>
      <w:r w:rsidR="00700F0C">
        <w:rPr>
          <w:sz w:val="28"/>
          <w:szCs w:val="28"/>
        </w:rPr>
        <w:t xml:space="preserve"> успеваемост</w:t>
      </w:r>
      <w:r>
        <w:rPr>
          <w:sz w:val="28"/>
          <w:szCs w:val="28"/>
        </w:rPr>
        <w:t>и</w:t>
      </w:r>
      <w:r w:rsidR="00700F0C">
        <w:rPr>
          <w:sz w:val="28"/>
          <w:szCs w:val="28"/>
        </w:rPr>
        <w:t xml:space="preserve"> у о</w:t>
      </w:r>
      <w:r>
        <w:rPr>
          <w:sz w:val="28"/>
          <w:szCs w:val="28"/>
        </w:rPr>
        <w:t>бучающихся и повышение</w:t>
      </w:r>
      <w:r w:rsidR="00B00ADE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</w:t>
      </w:r>
      <w:r w:rsidR="00B00ADE">
        <w:rPr>
          <w:sz w:val="28"/>
          <w:szCs w:val="28"/>
        </w:rPr>
        <w:t xml:space="preserve"> знаний на 18,18%.</w:t>
      </w:r>
    </w:p>
    <w:p w:rsidR="00DA7C8D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F93FBC" w:rsidRDefault="00F93FBC" w:rsidP="00D155E7">
      <w:pPr>
        <w:spacing w:after="0" w:line="360" w:lineRule="auto"/>
        <w:jc w:val="both"/>
        <w:rPr>
          <w:sz w:val="28"/>
          <w:szCs w:val="28"/>
        </w:rPr>
      </w:pPr>
    </w:p>
    <w:p w:rsidR="00D155E7" w:rsidRDefault="00D155E7" w:rsidP="00D155E7">
      <w:pPr>
        <w:spacing w:after="0" w:line="360" w:lineRule="auto"/>
        <w:jc w:val="both"/>
        <w:rPr>
          <w:sz w:val="28"/>
          <w:szCs w:val="28"/>
        </w:rPr>
      </w:pPr>
    </w:p>
    <w:p w:rsidR="00F93FBC" w:rsidRPr="00B96EA0" w:rsidRDefault="00F93FBC" w:rsidP="00DA7C8D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A7C8D" w:rsidRPr="00DA7C8D" w:rsidRDefault="00F93FBC" w:rsidP="00DA7C8D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A7C8D" w:rsidRPr="00DA7C8D">
        <w:rPr>
          <w:b/>
          <w:sz w:val="32"/>
          <w:szCs w:val="32"/>
        </w:rPr>
        <w:t xml:space="preserve">.2. </w:t>
      </w:r>
      <w:r w:rsidR="002C7DA6">
        <w:rPr>
          <w:b/>
          <w:sz w:val="32"/>
          <w:szCs w:val="32"/>
        </w:rPr>
        <w:t xml:space="preserve">1. </w:t>
      </w:r>
      <w:r w:rsidR="00DA7C8D" w:rsidRPr="00DA7C8D">
        <w:rPr>
          <w:b/>
          <w:sz w:val="32"/>
          <w:szCs w:val="32"/>
        </w:rPr>
        <w:t>Метапредметные результаты, 8 класс, март 2020 г.</w:t>
      </w:r>
    </w:p>
    <w:p w:rsidR="00DA7C8D" w:rsidRPr="00DA3B88" w:rsidRDefault="00DA7C8D" w:rsidP="00DA7C8D">
      <w:pPr>
        <w:spacing w:after="0"/>
        <w:ind w:firstLine="708"/>
        <w:jc w:val="right"/>
        <w:rPr>
          <w:i/>
          <w:szCs w:val="28"/>
        </w:rPr>
      </w:pPr>
      <w:r>
        <w:rPr>
          <w:i/>
          <w:szCs w:val="28"/>
        </w:rPr>
        <w:t>Успешность выполнения всей работы по МО</w:t>
      </w:r>
    </w:p>
    <w:p w:rsidR="00DA7C8D" w:rsidRPr="0010487A" w:rsidRDefault="00DA7C8D" w:rsidP="00DA7C8D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124950" cy="2324100"/>
            <wp:effectExtent l="0" t="0" r="0" b="0"/>
            <wp:docPr id="2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7C8D" w:rsidRDefault="00DA7C8D" w:rsidP="00F93FBC">
      <w:pPr>
        <w:spacing w:after="0" w:line="360" w:lineRule="auto"/>
        <w:ind w:firstLine="708"/>
        <w:jc w:val="both"/>
        <w:rPr>
          <w:sz w:val="28"/>
          <w:szCs w:val="28"/>
        </w:rPr>
      </w:pPr>
      <w:r w:rsidRPr="0010487A">
        <w:rPr>
          <w:sz w:val="28"/>
          <w:szCs w:val="28"/>
        </w:rPr>
        <w:t>Успешность выполнения всей работы учащимися Бичурского района составила 25% от максимального балла, который можно было получить за выполнение всей работы. Это на 13% ниже чем по республике и на 16% ниже чем по России. В Бичурском районе в среднем результаты выполнения всей работы, отдельной ее части или отдельных заданий ниже 50%, это идентифицирует проблемы в сформированности общеучебных умений, что</w:t>
      </w:r>
      <w:r w:rsidR="00F93FBC">
        <w:rPr>
          <w:sz w:val="28"/>
          <w:szCs w:val="28"/>
        </w:rPr>
        <w:t xml:space="preserve"> </w:t>
      </w:r>
      <w:r w:rsidRPr="0010487A">
        <w:rPr>
          <w:sz w:val="28"/>
          <w:szCs w:val="28"/>
        </w:rPr>
        <w:t xml:space="preserve">означает, учащиеся района не овладели действиями по смысловому чтению и работе с информацией на базовом уровне. Единственный положительный показатель успешности сформированности умений работать с текстом, а именно группы «Общее понимание текста, ориентация в тексте» у </w:t>
      </w:r>
      <w:r>
        <w:rPr>
          <w:sz w:val="28"/>
          <w:szCs w:val="28"/>
        </w:rPr>
        <w:t>«</w:t>
      </w:r>
      <w:r w:rsidRPr="0010487A">
        <w:rPr>
          <w:sz w:val="28"/>
          <w:szCs w:val="28"/>
        </w:rPr>
        <w:t>Бичурской СОШ №4</w:t>
      </w:r>
      <w:r>
        <w:rPr>
          <w:sz w:val="28"/>
          <w:szCs w:val="28"/>
        </w:rPr>
        <w:t>»</w:t>
      </w:r>
      <w:r w:rsidRPr="0010487A">
        <w:rPr>
          <w:sz w:val="28"/>
          <w:szCs w:val="28"/>
        </w:rPr>
        <w:t xml:space="preserve"> (55%).</w:t>
      </w:r>
    </w:p>
    <w:p w:rsidR="00D8693F" w:rsidRDefault="00D8693F" w:rsidP="00F93FBC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8693F" w:rsidRDefault="00D8693F" w:rsidP="00F93FBC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8693F" w:rsidRDefault="00D8693F" w:rsidP="00F93FBC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8693F" w:rsidRPr="00F93FBC" w:rsidRDefault="00D8693F" w:rsidP="00F93FBC">
      <w:pPr>
        <w:spacing w:after="0"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276"/>
        <w:gridCol w:w="1275"/>
        <w:gridCol w:w="1701"/>
        <w:gridCol w:w="1806"/>
        <w:gridCol w:w="1524"/>
        <w:gridCol w:w="1531"/>
        <w:gridCol w:w="1879"/>
      </w:tblGrid>
      <w:tr w:rsidR="00DA7C8D" w:rsidRPr="00327CFE" w:rsidTr="00700F0C">
        <w:tc>
          <w:tcPr>
            <w:tcW w:w="146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i/>
              </w:rPr>
              <w:lastRenderedPageBreak/>
              <w:t>Успешность выполнения всей работы по ОО</w:t>
            </w:r>
          </w:p>
        </w:tc>
      </w:tr>
      <w:tr w:rsidR="00DA7C8D" w:rsidRPr="00327CFE" w:rsidTr="00700F0C"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</w:p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Кол-во</w:t>
            </w:r>
          </w:p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участников</w:t>
            </w:r>
          </w:p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1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Успешность выполнения, % от максимального балла</w:t>
            </w:r>
          </w:p>
        </w:tc>
      </w:tr>
      <w:tr w:rsidR="00DA7C8D" w:rsidRPr="00327CFE" w:rsidTr="00700F0C">
        <w:tc>
          <w:tcPr>
            <w:tcW w:w="1418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567"/>
              </w:tabs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567"/>
              </w:tabs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Вся работа</w:t>
            </w:r>
          </w:p>
        </w:tc>
        <w:tc>
          <w:tcPr>
            <w:tcW w:w="6058" w:type="dxa"/>
            <w:gridSpan w:val="4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Задания по предметным областям</w:t>
            </w:r>
          </w:p>
        </w:tc>
        <w:tc>
          <w:tcPr>
            <w:tcW w:w="4934" w:type="dxa"/>
            <w:gridSpan w:val="3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Задания по группам умений</w:t>
            </w:r>
          </w:p>
        </w:tc>
      </w:tr>
      <w:tr w:rsidR="00DA7C8D" w:rsidRPr="00327CFE" w:rsidTr="00700F0C">
        <w:tc>
          <w:tcPr>
            <w:tcW w:w="1418" w:type="dxa"/>
            <w:vMerge/>
            <w:shd w:val="clear" w:color="auto" w:fill="auto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C8D" w:rsidRPr="00327CFE" w:rsidRDefault="00DA7C8D" w:rsidP="00700F0C">
            <w:p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Общественнонаучные предметы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Общее понимание текста, ориентация в тексте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Глубокое и детальное понимание содержания и формы текста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7CFE">
              <w:rPr>
                <w:b/>
                <w:sz w:val="24"/>
                <w:szCs w:val="24"/>
              </w:rPr>
              <w:t>Использование информации из текста для различных целей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</w:pPr>
            <w:r w:rsidRPr="00DA3B88">
              <w:t>МБОУ «Бичурская СОШ №3»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</w:pPr>
            <w:r w:rsidRPr="00DA3B88"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contextualSpacing/>
              <w:jc w:val="center"/>
            </w:pPr>
            <w:r w:rsidRPr="00DA3B88"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22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</w:pPr>
            <w:r w:rsidRPr="00DA3B88">
              <w:t>МБОУ «Бичурская СОШ №4»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</w:pPr>
            <w:r w:rsidRPr="00DA3B88"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contextualSpacing/>
              <w:jc w:val="center"/>
            </w:pPr>
            <w:r w:rsidRPr="00DA3B88"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55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26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color w:val="92D050"/>
                <w:vertAlign w:val="superscript"/>
              </w:rPr>
            </w:pPr>
            <w:r w:rsidRPr="00DA3B88">
              <w:rPr>
                <w:color w:val="92D050"/>
              </w:rPr>
              <w:t>МБОУ «Бичурская СОШ №5»</w:t>
            </w:r>
            <w:r w:rsidRPr="00DA3B88">
              <w:rPr>
                <w:rStyle w:val="ae"/>
                <w:color w:val="92D050"/>
              </w:rPr>
              <w:footnoteReference w:id="1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</w:pPr>
            <w:r w:rsidRPr="00DA3B88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contextualSpacing/>
              <w:jc w:val="center"/>
            </w:pPr>
            <w:r w:rsidRPr="00DA3B88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41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41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21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color w:val="92D050"/>
                <w:vertAlign w:val="superscript"/>
              </w:rPr>
            </w:pPr>
            <w:r w:rsidRPr="00DA3B88">
              <w:rPr>
                <w:color w:val="92D050"/>
              </w:rPr>
              <w:t>МБОУ «Новосретенская СОШ»</w:t>
            </w:r>
            <w:r w:rsidRPr="00DA3B88">
              <w:rPr>
                <w:rStyle w:val="ae"/>
                <w:color w:val="92D050"/>
              </w:rPr>
              <w:footnoteReference w:id="2"/>
            </w:r>
            <w:r w:rsidRPr="00DA3B88">
              <w:rPr>
                <w:color w:val="92D05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</w:pPr>
            <w:r w:rsidRPr="00DA3B88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contextualSpacing/>
              <w:jc w:val="center"/>
            </w:pPr>
            <w:r w:rsidRPr="00DA3B88"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7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</w:pPr>
            <w:r w:rsidRPr="00DA3B88">
              <w:t>МБОУ «Посельская СОШ»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</w:pPr>
            <w:r w:rsidRPr="00DA3B88"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contextualSpacing/>
              <w:jc w:val="center"/>
            </w:pPr>
            <w:r w:rsidRPr="00DA3B88"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37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16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  <w:rPr>
                <w:b/>
              </w:rPr>
            </w:pPr>
            <w:r w:rsidRPr="00327CFE">
              <w:rPr>
                <w:b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contextualSpacing/>
              <w:jc w:val="center"/>
              <w:rPr>
                <w:b/>
              </w:rPr>
            </w:pPr>
            <w:r w:rsidRPr="00327CFE">
              <w:rPr>
                <w:b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22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18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jc w:val="center"/>
              <w:rPr>
                <w:b/>
              </w:rPr>
            </w:pPr>
            <w:r w:rsidRPr="00327CFE">
              <w:rPr>
                <w:b/>
              </w:rPr>
              <w:t>2544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contextualSpacing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41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40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49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36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  <w:szCs w:val="24"/>
              </w:rPr>
            </w:pPr>
            <w:r w:rsidRPr="00327CFE">
              <w:rPr>
                <w:b/>
                <w:szCs w:val="24"/>
              </w:rPr>
              <w:t>30</w:t>
            </w:r>
          </w:p>
        </w:tc>
      </w:tr>
      <w:tr w:rsidR="00DA7C8D" w:rsidRPr="00327CFE" w:rsidTr="00700F0C">
        <w:tc>
          <w:tcPr>
            <w:tcW w:w="1418" w:type="dxa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РФ (выборка стандартизации)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43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42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39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30</w:t>
            </w:r>
          </w:p>
        </w:tc>
      </w:tr>
    </w:tbl>
    <w:p w:rsidR="00F93FBC" w:rsidRDefault="00F93FBC" w:rsidP="00DA7C8D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A7C8D" w:rsidRPr="0010487A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 w:rsidRPr="0010487A">
        <w:rPr>
          <w:sz w:val="28"/>
          <w:szCs w:val="28"/>
        </w:rPr>
        <w:lastRenderedPageBreak/>
        <w:t>По итогам исследования было выделено четыре уровня достижения результатов учащимися: недостаточный, пониженный, базовый и повышенный. Показатели района выглядят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A7C8D" w:rsidRPr="00327CFE" w:rsidTr="00700F0C"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C8D" w:rsidRDefault="00DA7C8D" w:rsidP="00700F0C">
            <w:pPr>
              <w:spacing w:after="0"/>
              <w:jc w:val="right"/>
              <w:rPr>
                <w:i/>
              </w:rPr>
            </w:pPr>
            <w:r w:rsidRPr="00D10D52">
              <w:rPr>
                <w:i/>
              </w:rPr>
              <w:t>Уровни</w:t>
            </w:r>
            <w:r>
              <w:rPr>
                <w:i/>
              </w:rPr>
              <w:t xml:space="preserve"> достижения результатов МО в сравнении с РБ и РФ</w:t>
            </w:r>
          </w:p>
          <w:p w:rsidR="002C7DA6" w:rsidRPr="00327CFE" w:rsidRDefault="002C7DA6" w:rsidP="002C7DA6">
            <w:pPr>
              <w:spacing w:after="0"/>
              <w:jc w:val="right"/>
              <w:rPr>
                <w:b/>
              </w:rPr>
            </w:pPr>
          </w:p>
        </w:tc>
      </w:tr>
      <w:tr w:rsidR="00DA7C8D" w:rsidRPr="00327CFE" w:rsidTr="00700F0C"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Не достигли базового уровня</w:t>
            </w:r>
          </w:p>
        </w:tc>
        <w:tc>
          <w:tcPr>
            <w:tcW w:w="59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Достигли базового уровня</w:t>
            </w:r>
          </w:p>
        </w:tc>
      </w:tr>
      <w:tr w:rsidR="00DA7C8D" w:rsidRPr="00327CFE" w:rsidTr="00700F0C"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ОО</w:t>
            </w: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Недостаточный уровень</w:t>
            </w: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Пониженный уровень</w:t>
            </w: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 xml:space="preserve">Базовый уровень </w:t>
            </w:r>
          </w:p>
        </w:tc>
        <w:tc>
          <w:tcPr>
            <w:tcW w:w="2958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Повышенный уровень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МО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12,5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56,4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68,9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31,1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РБ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3,2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31,9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57,7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7,2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35,1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64,9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РФ (выборка стандартизации)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28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56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13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69</w:t>
            </w:r>
          </w:p>
        </w:tc>
      </w:tr>
    </w:tbl>
    <w:p w:rsidR="00DA7C8D" w:rsidRPr="0010487A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 w:rsidRPr="0010487A">
        <w:rPr>
          <w:sz w:val="28"/>
          <w:szCs w:val="28"/>
        </w:rPr>
        <w:t>Из представленных данных видно, что в районе больше половины учащихся (68,9%) не достигли базового уровня</w:t>
      </w:r>
      <w:r w:rsidR="00F93FBC">
        <w:rPr>
          <w:sz w:val="28"/>
          <w:szCs w:val="28"/>
        </w:rPr>
        <w:t xml:space="preserve"> </w:t>
      </w:r>
      <w:r w:rsidRPr="0010487A">
        <w:rPr>
          <w:sz w:val="28"/>
          <w:szCs w:val="28"/>
        </w:rPr>
        <w:t xml:space="preserve">освоения планируемых результатов в соответствии с требованиями ФГОС по смысловому чтению и работе с информацией.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A7C8D" w:rsidRPr="00327CFE" w:rsidTr="00700F0C"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right"/>
              <w:rPr>
                <w:b/>
              </w:rPr>
            </w:pPr>
            <w:r w:rsidRPr="00D10D52">
              <w:rPr>
                <w:i/>
              </w:rPr>
              <w:t>Уровни</w:t>
            </w:r>
            <w:r>
              <w:rPr>
                <w:i/>
              </w:rPr>
              <w:t xml:space="preserve"> достижения результатов по ОО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ОО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Не достигли базового уровня</w:t>
            </w:r>
          </w:p>
        </w:tc>
        <w:tc>
          <w:tcPr>
            <w:tcW w:w="59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Достигли базового уровня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Недостаточный уровень</w:t>
            </w: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Пониженный уровень</w:t>
            </w:r>
          </w:p>
        </w:tc>
        <w:tc>
          <w:tcPr>
            <w:tcW w:w="2957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 xml:space="preserve">Базовый уровень </w:t>
            </w:r>
          </w:p>
        </w:tc>
        <w:tc>
          <w:tcPr>
            <w:tcW w:w="2958" w:type="dxa"/>
            <w:shd w:val="clear" w:color="auto" w:fill="auto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Повышенный уровень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  <w:r w:rsidRPr="00DA3B88">
              <w:t>МБОУ «Бичурская СОШ №3»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5,6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77,8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16,7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83,3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6,7</w:t>
            </w:r>
          </w:p>
        </w:tc>
      </w:tr>
      <w:tr w:rsidR="00DA7C8D" w:rsidRPr="00327CFE" w:rsidTr="00700F0C">
        <w:trPr>
          <w:trHeight w:val="281"/>
        </w:trPr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  <w:r w:rsidRPr="00DA3B88">
              <w:t>МБОУ «Бичурская СОШ №4»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0,0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40,0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60,0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40,0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60,0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  <w:r w:rsidRPr="00DA3B88">
              <w:t>МБОУ «Бичурская СОШ №5»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16,7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33,3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50,0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50,0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50,0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  <w:r w:rsidRPr="00DA3B88">
              <w:t>МБОУ «Новосретенская СОШ»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33,3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66,7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100,0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  <w:r w:rsidRPr="00DA3B88">
              <w:t>МБОУ «Посельская СОШ»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7,1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64,3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28,6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2D1525" w:rsidRDefault="00DA7C8D" w:rsidP="00700F0C">
            <w:pPr>
              <w:spacing w:after="0"/>
              <w:jc w:val="center"/>
            </w:pPr>
            <w:r w:rsidRPr="002D1525">
              <w:t>71,4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DA3B88" w:rsidRDefault="00DA7C8D" w:rsidP="00700F0C">
            <w:pPr>
              <w:spacing w:after="0"/>
              <w:jc w:val="center"/>
            </w:pPr>
            <w:r w:rsidRPr="00DA3B88">
              <w:t>28,6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МО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12,5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56,4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0,0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68,9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31,1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РБ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3,2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31,9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57,7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7,2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35,1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64,9</w:t>
            </w:r>
          </w:p>
        </w:tc>
      </w:tr>
      <w:tr w:rsidR="00DA7C8D" w:rsidRPr="00327CFE" w:rsidTr="00700F0C">
        <w:tc>
          <w:tcPr>
            <w:tcW w:w="2957" w:type="dxa"/>
            <w:vMerge w:val="restart"/>
            <w:shd w:val="clear" w:color="auto" w:fill="auto"/>
            <w:vAlign w:val="center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  <w:r w:rsidRPr="00327CFE">
              <w:rPr>
                <w:b/>
              </w:rPr>
              <w:t>Итого по РФ (выборка стандартизации)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28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56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13</w:t>
            </w:r>
          </w:p>
        </w:tc>
      </w:tr>
      <w:tr w:rsidR="00DA7C8D" w:rsidRPr="00327CFE" w:rsidTr="00700F0C">
        <w:tc>
          <w:tcPr>
            <w:tcW w:w="2957" w:type="dxa"/>
            <w:vMerge/>
            <w:shd w:val="clear" w:color="auto" w:fill="auto"/>
          </w:tcPr>
          <w:p w:rsidR="00DA7C8D" w:rsidRPr="00327CFE" w:rsidRDefault="00DA7C8D" w:rsidP="00700F0C">
            <w:pPr>
              <w:tabs>
                <w:tab w:val="left" w:pos="1426"/>
              </w:tabs>
              <w:spacing w:after="0"/>
              <w:contextualSpacing/>
              <w:rPr>
                <w:b/>
              </w:rPr>
            </w:pPr>
          </w:p>
        </w:tc>
        <w:tc>
          <w:tcPr>
            <w:tcW w:w="5914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31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A7C8D" w:rsidRPr="00327CFE" w:rsidRDefault="00DA7C8D" w:rsidP="00700F0C">
            <w:pPr>
              <w:spacing w:after="0"/>
              <w:jc w:val="center"/>
              <w:rPr>
                <w:b/>
              </w:rPr>
            </w:pPr>
            <w:r w:rsidRPr="00327CFE">
              <w:rPr>
                <w:b/>
              </w:rPr>
              <w:t>69</w:t>
            </w:r>
          </w:p>
        </w:tc>
      </w:tr>
    </w:tbl>
    <w:p w:rsidR="00DA7C8D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Большой процент учащих</w:t>
      </w:r>
      <w:r w:rsidRPr="0010487A">
        <w:rPr>
          <w:sz w:val="28"/>
          <w:szCs w:val="28"/>
        </w:rPr>
        <w:t>ся школ в Бичурском районе не достигли базового уровня подготовки</w:t>
      </w:r>
      <w:r>
        <w:rPr>
          <w:sz w:val="28"/>
          <w:szCs w:val="28"/>
        </w:rPr>
        <w:t>. Если н</w:t>
      </w:r>
      <w:r w:rsidRPr="0010487A">
        <w:rPr>
          <w:sz w:val="28"/>
          <w:szCs w:val="28"/>
        </w:rPr>
        <w:t xml:space="preserve">а уровне РБ </w:t>
      </w:r>
      <w:r>
        <w:rPr>
          <w:sz w:val="28"/>
          <w:szCs w:val="28"/>
        </w:rPr>
        <w:t>и РФ</w:t>
      </w:r>
      <w:r w:rsidRPr="0010487A">
        <w:rPr>
          <w:sz w:val="28"/>
          <w:szCs w:val="28"/>
        </w:rPr>
        <w:t xml:space="preserve"> показатель по недостижен</w:t>
      </w:r>
      <w:r>
        <w:rPr>
          <w:sz w:val="28"/>
          <w:szCs w:val="28"/>
        </w:rPr>
        <w:t xml:space="preserve">ию базового уровня равен 35,1% и </w:t>
      </w:r>
      <w:r w:rsidRPr="0010487A">
        <w:rPr>
          <w:sz w:val="28"/>
          <w:szCs w:val="28"/>
        </w:rPr>
        <w:t>31%</w:t>
      </w:r>
      <w:r>
        <w:rPr>
          <w:sz w:val="28"/>
          <w:szCs w:val="28"/>
        </w:rPr>
        <w:t xml:space="preserve"> соответственно</w:t>
      </w:r>
      <w:r w:rsidRPr="0010487A">
        <w:rPr>
          <w:sz w:val="28"/>
          <w:szCs w:val="28"/>
        </w:rPr>
        <w:t>, то в данных образовательных организациях он колеблется от 40 до 100%.</w:t>
      </w:r>
    </w:p>
    <w:p w:rsidR="00225A67" w:rsidRDefault="00225A67" w:rsidP="00DA7C8D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225A67" w:rsidRDefault="00225A67" w:rsidP="00DA7C8D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2C7DA6" w:rsidRPr="002C7DA6" w:rsidRDefault="002C7DA6" w:rsidP="002C7DA6">
      <w:pPr>
        <w:spacing w:after="0"/>
        <w:rPr>
          <w:b/>
          <w:sz w:val="32"/>
          <w:szCs w:val="32"/>
        </w:rPr>
      </w:pPr>
      <w:r w:rsidRPr="002C7DA6">
        <w:rPr>
          <w:b/>
          <w:sz w:val="32"/>
          <w:szCs w:val="32"/>
        </w:rPr>
        <w:t xml:space="preserve">3.2. </w:t>
      </w:r>
      <w:r>
        <w:rPr>
          <w:b/>
          <w:sz w:val="32"/>
          <w:szCs w:val="32"/>
        </w:rPr>
        <w:t>2</w:t>
      </w:r>
      <w:r w:rsidRPr="002C7DA6">
        <w:rPr>
          <w:b/>
          <w:sz w:val="32"/>
          <w:szCs w:val="32"/>
        </w:rPr>
        <w:t>. Метапредметные результаты, 9 класс, ноябрь 2020 г.</w:t>
      </w:r>
    </w:p>
    <w:p w:rsidR="002C7DA6" w:rsidRDefault="002C7DA6" w:rsidP="002C7DA6">
      <w:pPr>
        <w:spacing w:after="0"/>
        <w:ind w:firstLine="708"/>
        <w:jc w:val="right"/>
        <w:rPr>
          <w:i/>
          <w:szCs w:val="28"/>
        </w:rPr>
      </w:pPr>
      <w:r>
        <w:rPr>
          <w:i/>
          <w:szCs w:val="28"/>
        </w:rPr>
        <w:t>Успешность выполнения всей работы по МО</w:t>
      </w:r>
    </w:p>
    <w:p w:rsidR="002C7DA6" w:rsidRDefault="005D1A36" w:rsidP="002C7DA6">
      <w:pPr>
        <w:spacing w:after="0"/>
        <w:ind w:firstLine="708"/>
        <w:jc w:val="right"/>
        <w:rPr>
          <w:i/>
          <w:szCs w:val="28"/>
        </w:rPr>
      </w:pPr>
      <w:r w:rsidRPr="005D1A36">
        <w:rPr>
          <w:i/>
          <w:noProof/>
          <w:szCs w:val="28"/>
          <w:lang w:eastAsia="ru-RU"/>
        </w:rPr>
        <w:drawing>
          <wp:inline distT="0" distB="0" distL="0" distR="0">
            <wp:extent cx="9429750" cy="24479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1A36" w:rsidRDefault="005D1A36" w:rsidP="00FC3856">
      <w:pPr>
        <w:spacing w:after="0"/>
        <w:jc w:val="both"/>
        <w:rPr>
          <w:sz w:val="28"/>
          <w:szCs w:val="28"/>
        </w:rPr>
      </w:pPr>
    </w:p>
    <w:p w:rsidR="002C7DA6" w:rsidRDefault="002C7DA6" w:rsidP="00225A67">
      <w:pPr>
        <w:spacing w:after="0"/>
        <w:ind w:firstLine="708"/>
        <w:jc w:val="both"/>
        <w:rPr>
          <w:i/>
        </w:rPr>
      </w:pPr>
      <w:r w:rsidRPr="0010487A">
        <w:rPr>
          <w:sz w:val="28"/>
          <w:szCs w:val="28"/>
        </w:rPr>
        <w:t xml:space="preserve">Успешность выполнения всей работы учащимися Бичурского района составила </w:t>
      </w:r>
      <w:r>
        <w:rPr>
          <w:sz w:val="28"/>
          <w:szCs w:val="28"/>
        </w:rPr>
        <w:t>36</w:t>
      </w:r>
      <w:r w:rsidRPr="0010487A">
        <w:rPr>
          <w:sz w:val="28"/>
          <w:szCs w:val="28"/>
        </w:rPr>
        <w:t xml:space="preserve">% от максимального балла, который можно было получить за выполнение всей работы. Это на </w:t>
      </w:r>
      <w:r w:rsidR="005D1A36">
        <w:rPr>
          <w:sz w:val="28"/>
          <w:szCs w:val="28"/>
        </w:rPr>
        <w:t>5</w:t>
      </w:r>
      <w:r w:rsidRPr="0010487A">
        <w:rPr>
          <w:sz w:val="28"/>
          <w:szCs w:val="28"/>
        </w:rPr>
        <w:t>% ниже чем по республике и на 1</w:t>
      </w:r>
      <w:r>
        <w:rPr>
          <w:sz w:val="28"/>
          <w:szCs w:val="28"/>
        </w:rPr>
        <w:t>1</w:t>
      </w:r>
      <w:r w:rsidRPr="0010487A">
        <w:rPr>
          <w:sz w:val="28"/>
          <w:szCs w:val="28"/>
        </w:rPr>
        <w:t>% ниже чем по России.</w:t>
      </w:r>
    </w:p>
    <w:p w:rsidR="002C7DA6" w:rsidRDefault="0029117C" w:rsidP="0029117C">
      <w:pPr>
        <w:spacing w:after="0" w:line="360" w:lineRule="auto"/>
        <w:ind w:firstLine="708"/>
        <w:jc w:val="both"/>
        <w:rPr>
          <w:sz w:val="28"/>
          <w:szCs w:val="28"/>
        </w:rPr>
      </w:pPr>
      <w:r w:rsidRPr="0010487A">
        <w:rPr>
          <w:sz w:val="28"/>
          <w:szCs w:val="28"/>
        </w:rPr>
        <w:t xml:space="preserve">По итогам исследования было выделено </w:t>
      </w:r>
      <w:r>
        <w:rPr>
          <w:sz w:val="28"/>
          <w:szCs w:val="28"/>
        </w:rPr>
        <w:t>пять</w:t>
      </w:r>
      <w:r w:rsidRPr="0010487A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10487A">
        <w:rPr>
          <w:sz w:val="28"/>
          <w:szCs w:val="28"/>
        </w:rPr>
        <w:t xml:space="preserve"> достижения результатов учащимися: недостаточный, пониженный, базовый</w:t>
      </w:r>
      <w:r>
        <w:rPr>
          <w:sz w:val="28"/>
          <w:szCs w:val="28"/>
        </w:rPr>
        <w:t>,</w:t>
      </w:r>
      <w:r w:rsidRPr="0010487A">
        <w:rPr>
          <w:sz w:val="28"/>
          <w:szCs w:val="28"/>
        </w:rPr>
        <w:t xml:space="preserve"> повышенный</w:t>
      </w:r>
      <w:r>
        <w:rPr>
          <w:sz w:val="28"/>
          <w:szCs w:val="28"/>
        </w:rPr>
        <w:t xml:space="preserve"> и высокий</w:t>
      </w:r>
      <w:r w:rsidRPr="0010487A">
        <w:rPr>
          <w:sz w:val="28"/>
          <w:szCs w:val="28"/>
        </w:rPr>
        <w:t>. Показатели района выглядят следующим образом:</w:t>
      </w:r>
    </w:p>
    <w:p w:rsidR="00D8693F" w:rsidRDefault="00D8693F" w:rsidP="0029117C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8693F" w:rsidRDefault="00D8693F" w:rsidP="0029117C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8693F" w:rsidRDefault="00D8693F" w:rsidP="0029117C">
      <w:pPr>
        <w:spacing w:after="0" w:line="360" w:lineRule="auto"/>
        <w:ind w:firstLine="708"/>
        <w:jc w:val="both"/>
        <w:rPr>
          <w:i/>
          <w:szCs w:val="28"/>
        </w:rPr>
      </w:pPr>
    </w:p>
    <w:p w:rsidR="002C7DA6" w:rsidRPr="00DA3B88" w:rsidRDefault="002C7DA6" w:rsidP="002C7DA6">
      <w:pPr>
        <w:spacing w:after="0"/>
        <w:ind w:firstLine="708"/>
        <w:jc w:val="right"/>
        <w:rPr>
          <w:i/>
          <w:szCs w:val="28"/>
        </w:rPr>
      </w:pPr>
      <w:r w:rsidRPr="00D10D52">
        <w:rPr>
          <w:i/>
        </w:rPr>
        <w:t>Уровни</w:t>
      </w:r>
      <w:r>
        <w:rPr>
          <w:i/>
        </w:rPr>
        <w:t xml:space="preserve"> достижения результатов по ОО</w:t>
      </w:r>
    </w:p>
    <w:tbl>
      <w:tblPr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3119"/>
        <w:gridCol w:w="2126"/>
        <w:gridCol w:w="1985"/>
        <w:gridCol w:w="2976"/>
      </w:tblGrid>
      <w:tr w:rsidR="002C7DA6" w:rsidRPr="001A0701" w:rsidTr="00354D6B">
        <w:trPr>
          <w:trHeight w:val="2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DA6" w:rsidRPr="001A0701" w:rsidRDefault="002C7DA6" w:rsidP="002C7D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  <w:rPr>
                <w:b/>
              </w:rPr>
            </w:pPr>
            <w:r w:rsidRPr="001A0701">
              <w:rPr>
                <w:b/>
              </w:rPr>
              <w:t>Уровни</w:t>
            </w:r>
          </w:p>
        </w:tc>
      </w:tr>
      <w:tr w:rsidR="002C7DA6" w:rsidRPr="001A0701" w:rsidTr="00354D6B">
        <w:trPr>
          <w:trHeight w:val="1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  <w:rPr>
                <w:b/>
              </w:rPr>
            </w:pPr>
            <w:r w:rsidRPr="001A0701">
              <w:rPr>
                <w:b/>
              </w:rPr>
              <w:t>Не достигли базового уровня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  <w:rPr>
                <w:b/>
              </w:rPr>
            </w:pPr>
            <w:r w:rsidRPr="001A0701">
              <w:rPr>
                <w:b/>
              </w:rPr>
              <w:t>Достигли базового уровня</w:t>
            </w:r>
          </w:p>
        </w:tc>
      </w:tr>
      <w:tr w:rsidR="002C7DA6" w:rsidRPr="001A0701" w:rsidTr="00354D6B">
        <w:trPr>
          <w:trHeight w:val="24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A6" w:rsidRPr="001A0701" w:rsidRDefault="002C7DA6" w:rsidP="002C7D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B7705D" w:rsidRDefault="002C7DA6" w:rsidP="002C7D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705D">
              <w:rPr>
                <w:b/>
                <w:sz w:val="16"/>
                <w:szCs w:val="16"/>
              </w:rPr>
              <w:t>Недостаточный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B7705D" w:rsidRDefault="002C7DA6" w:rsidP="002C7D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705D">
              <w:rPr>
                <w:b/>
                <w:sz w:val="16"/>
                <w:szCs w:val="16"/>
              </w:rPr>
              <w:t>Пониженный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B7705D" w:rsidRDefault="002C7DA6" w:rsidP="002C7D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705D">
              <w:rPr>
                <w:b/>
                <w:sz w:val="16"/>
                <w:szCs w:val="16"/>
              </w:rPr>
              <w:t xml:space="preserve">Базовый уровень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A6" w:rsidRPr="00B7705D" w:rsidRDefault="002C7DA6" w:rsidP="002C7D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705D">
              <w:rPr>
                <w:b/>
                <w:sz w:val="16"/>
                <w:szCs w:val="16"/>
              </w:rPr>
              <w:t>Повышенный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A6" w:rsidRPr="00B7705D" w:rsidRDefault="002C7DA6" w:rsidP="002C7D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705D">
              <w:rPr>
                <w:b/>
                <w:sz w:val="16"/>
                <w:szCs w:val="16"/>
              </w:rPr>
              <w:t>Высокий уровень</w:t>
            </w:r>
          </w:p>
        </w:tc>
      </w:tr>
      <w:tr w:rsidR="002C7DA6" w:rsidRPr="001A0701" w:rsidTr="00354D6B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</w:pPr>
            <w:r w:rsidRPr="001A0701">
              <w:t>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67,5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6" w:rsidRPr="007E20A5" w:rsidRDefault="002C7DA6" w:rsidP="002C7DA6">
            <w:pPr>
              <w:jc w:val="center"/>
            </w:pPr>
            <w:r>
              <w:t>0,0</w:t>
            </w:r>
          </w:p>
        </w:tc>
      </w:tr>
      <w:tr w:rsidR="002C7DA6" w:rsidRPr="001A0701" w:rsidTr="00354D6B">
        <w:trPr>
          <w:trHeight w:val="1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29,5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6" w:rsidRPr="007E20A5" w:rsidRDefault="002C7DA6" w:rsidP="002C7DA6">
            <w:pPr>
              <w:jc w:val="center"/>
            </w:pPr>
            <w:r w:rsidRPr="007E20A5">
              <w:t>70,5</w:t>
            </w:r>
          </w:p>
        </w:tc>
      </w:tr>
      <w:tr w:rsidR="002C7DA6" w:rsidRPr="001A0701" w:rsidTr="00354D6B">
        <w:trPr>
          <w:trHeight w:val="2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tabs>
                <w:tab w:val="left" w:pos="1426"/>
              </w:tabs>
              <w:spacing w:after="0" w:line="240" w:lineRule="auto"/>
              <w:contextualSpacing/>
            </w:pPr>
            <w:r w:rsidRPr="001A0701">
              <w:t>Итого по РБ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25,2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7,9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6" w:rsidRPr="00412F35" w:rsidRDefault="002C7DA6" w:rsidP="002C7DA6">
            <w:pPr>
              <w:jc w:val="center"/>
            </w:pPr>
            <w:r w:rsidRPr="00412F35">
              <w:t>0,1</w:t>
            </w:r>
          </w:p>
        </w:tc>
      </w:tr>
      <w:tr w:rsidR="002C7DA6" w:rsidRPr="001A0701" w:rsidTr="00354D6B">
        <w:trPr>
          <w:trHeight w:val="1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29,9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412F35" w:rsidRDefault="002C7DA6" w:rsidP="002C7DA6">
            <w:pPr>
              <w:jc w:val="center"/>
            </w:pPr>
            <w:r w:rsidRPr="00412F35">
              <w:t>70,1</w:t>
            </w:r>
          </w:p>
        </w:tc>
      </w:tr>
      <w:tr w:rsidR="002C7DA6" w:rsidRPr="001A0701" w:rsidTr="00354D6B">
        <w:trPr>
          <w:trHeight w:val="2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tabs>
                <w:tab w:val="left" w:pos="1426"/>
              </w:tabs>
              <w:spacing w:after="0" w:line="240" w:lineRule="auto"/>
              <w:contextualSpacing/>
            </w:pPr>
            <w:r w:rsidRPr="001A0701">
              <w:t>Итого по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A6" w:rsidRDefault="002C7DA6" w:rsidP="002C7DA6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2C7DA6" w:rsidRPr="001A0701" w:rsidTr="00354D6B">
        <w:trPr>
          <w:trHeight w:val="1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Pr="001A0701" w:rsidRDefault="002C7DA6" w:rsidP="002C7DA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A6" w:rsidRDefault="002C7DA6" w:rsidP="002C7DA6">
            <w:pPr>
              <w:spacing w:after="0" w:line="240" w:lineRule="auto"/>
              <w:jc w:val="center"/>
            </w:pPr>
            <w:r>
              <w:t>75</w:t>
            </w:r>
          </w:p>
        </w:tc>
      </w:tr>
    </w:tbl>
    <w:p w:rsidR="00DA7C8D" w:rsidRPr="00DA7C8D" w:rsidRDefault="00F93FBC" w:rsidP="00DA7C8D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A7C8D" w:rsidRPr="00DA7C8D">
        <w:rPr>
          <w:b/>
          <w:sz w:val="32"/>
          <w:szCs w:val="32"/>
        </w:rPr>
        <w:t>.3. Диагностика грамотности чтения, 9 класс, апрель 2020 г.</w:t>
      </w:r>
    </w:p>
    <w:p w:rsidR="00DA7C8D" w:rsidRPr="006D6FCB" w:rsidRDefault="00DA7C8D" w:rsidP="00DA7C8D">
      <w:pPr>
        <w:spacing w:after="0"/>
        <w:jc w:val="right"/>
        <w:rPr>
          <w:sz w:val="28"/>
          <w:szCs w:val="28"/>
        </w:rPr>
      </w:pPr>
      <w:r>
        <w:rPr>
          <w:i/>
          <w:szCs w:val="28"/>
        </w:rPr>
        <w:t>Статистика по отметкам</w:t>
      </w:r>
    </w:p>
    <w:p w:rsidR="00DA7C8D" w:rsidRDefault="00DA7C8D" w:rsidP="00DA7C8D">
      <w:pPr>
        <w:spacing w:after="0"/>
        <w:rPr>
          <w:sz w:val="28"/>
          <w:szCs w:val="28"/>
        </w:rPr>
      </w:pPr>
      <w:r w:rsidRPr="00F25101">
        <w:rPr>
          <w:noProof/>
          <w:sz w:val="28"/>
          <w:szCs w:val="28"/>
          <w:lang w:eastAsia="ru-RU"/>
        </w:rPr>
        <w:drawing>
          <wp:inline distT="0" distB="0" distL="0" distR="0">
            <wp:extent cx="9296400" cy="2362200"/>
            <wp:effectExtent l="19050" t="0" r="0" b="0"/>
            <wp:docPr id="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7C8D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«2» в муниципалитете ниже среднереспубликанского значения на 10,36%; количество «3» в муниципалитете ниже среднереспубликанского значения на 12,47%; количество «4» в муниципалитете выше среднереспубликанского значения на 21,13%; количество «5» в муниципалитете выше среднереспубликанского значения на 1,7%.</w:t>
      </w:r>
    </w:p>
    <w:p w:rsidR="00DA7C8D" w:rsidRPr="00AE125E" w:rsidRDefault="00DA7C8D" w:rsidP="00DA7C8D">
      <w:pPr>
        <w:spacing w:after="0" w:line="360" w:lineRule="auto"/>
        <w:ind w:firstLine="708"/>
        <w:jc w:val="right"/>
        <w:rPr>
          <w:i/>
          <w:szCs w:val="28"/>
        </w:rPr>
      </w:pPr>
      <w:r>
        <w:rPr>
          <w:i/>
          <w:szCs w:val="28"/>
        </w:rPr>
        <w:t>Успеваемость и качество знаний по МО</w:t>
      </w:r>
    </w:p>
    <w:p w:rsidR="00DA7C8D" w:rsidRPr="007F1D90" w:rsidRDefault="00DA7C8D" w:rsidP="00DA7C8D">
      <w:pPr>
        <w:spacing w:after="0" w:line="360" w:lineRule="auto"/>
        <w:jc w:val="both"/>
        <w:rPr>
          <w:sz w:val="28"/>
          <w:szCs w:val="28"/>
        </w:rPr>
      </w:pPr>
      <w:r w:rsidRPr="0013424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96400" cy="2124075"/>
            <wp:effectExtent l="19050" t="0" r="0" b="0"/>
            <wp:docPr id="4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7C8D" w:rsidRPr="00520269" w:rsidRDefault="00DA7C8D" w:rsidP="00DA7C8D">
      <w:pPr>
        <w:spacing w:after="0" w:line="360" w:lineRule="auto"/>
        <w:ind w:firstLine="708"/>
        <w:jc w:val="both"/>
        <w:rPr>
          <w:sz w:val="28"/>
          <w:szCs w:val="28"/>
        </w:rPr>
      </w:pPr>
      <w:r w:rsidRPr="009A48ED">
        <w:rPr>
          <w:sz w:val="28"/>
          <w:szCs w:val="28"/>
        </w:rPr>
        <w:t xml:space="preserve">Из диаграммы </w:t>
      </w:r>
      <w:r>
        <w:rPr>
          <w:sz w:val="28"/>
          <w:szCs w:val="28"/>
        </w:rPr>
        <w:t xml:space="preserve">выше </w:t>
      </w:r>
      <w:r w:rsidRPr="009A48ED">
        <w:rPr>
          <w:sz w:val="28"/>
          <w:szCs w:val="28"/>
        </w:rPr>
        <w:t xml:space="preserve">видно, что абсолютная успеваемость и качество знаний по муниципалитету выше показателей региона на </w:t>
      </w:r>
      <w:r>
        <w:rPr>
          <w:sz w:val="28"/>
          <w:szCs w:val="28"/>
        </w:rPr>
        <w:t>10,36</w:t>
      </w:r>
      <w:r w:rsidRPr="009A48ED">
        <w:rPr>
          <w:sz w:val="28"/>
          <w:szCs w:val="28"/>
        </w:rPr>
        <w:t xml:space="preserve">% и на </w:t>
      </w:r>
      <w:r>
        <w:rPr>
          <w:sz w:val="28"/>
          <w:szCs w:val="28"/>
        </w:rPr>
        <w:t>22,83</w:t>
      </w:r>
      <w:r w:rsidRPr="009A48ED">
        <w:rPr>
          <w:sz w:val="28"/>
          <w:szCs w:val="28"/>
        </w:rPr>
        <w:t>% соответственно.</w:t>
      </w:r>
    </w:p>
    <w:p w:rsidR="00DA7C8D" w:rsidRDefault="00DA7C8D" w:rsidP="00DA7C8D">
      <w:pPr>
        <w:spacing w:after="0" w:line="360" w:lineRule="auto"/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Результаты мониторинга</w:t>
      </w:r>
      <w:r w:rsidR="00C75D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образовательных организациях</w:t>
      </w:r>
      <w:r w:rsidR="00C75D53">
        <w:rPr>
          <w:b/>
          <w:i/>
          <w:sz w:val="28"/>
          <w:szCs w:val="28"/>
        </w:rPr>
        <w:t xml:space="preserve"> </w:t>
      </w:r>
      <w:r w:rsidRPr="00E91B7A">
        <w:rPr>
          <w:b/>
          <w:i/>
          <w:sz w:val="28"/>
          <w:szCs w:val="28"/>
        </w:rPr>
        <w:t>с признаками необъективности результатов</w:t>
      </w:r>
    </w:p>
    <w:p w:rsidR="00DA7C8D" w:rsidRPr="00D22194" w:rsidRDefault="00DA7C8D" w:rsidP="00DA7C8D">
      <w:pPr>
        <w:spacing w:after="0" w:line="360" w:lineRule="auto"/>
        <w:ind w:firstLine="709"/>
        <w:jc w:val="both"/>
        <w:rPr>
          <w:sz w:val="28"/>
          <w:szCs w:val="28"/>
        </w:rPr>
      </w:pPr>
      <w:r w:rsidRPr="00AE4C90">
        <w:rPr>
          <w:sz w:val="28"/>
          <w:szCs w:val="28"/>
        </w:rPr>
        <w:t>В Бичурском районе в диагностике приняли участие 17 ОО, в том числе 2 общеобразовательные организации с признаками необъективности результатов</w:t>
      </w:r>
      <w:r>
        <w:rPr>
          <w:sz w:val="28"/>
          <w:szCs w:val="28"/>
        </w:rPr>
        <w:t xml:space="preserve"> (2019 г.). На</w:t>
      </w:r>
      <w:r w:rsidRPr="00AE4C90">
        <w:rPr>
          <w:sz w:val="28"/>
          <w:szCs w:val="28"/>
        </w:rPr>
        <w:t xml:space="preserve"> диаграмме </w:t>
      </w:r>
      <w:r>
        <w:rPr>
          <w:sz w:val="28"/>
          <w:szCs w:val="28"/>
        </w:rPr>
        <w:t xml:space="preserve">ниже </w:t>
      </w:r>
      <w:r w:rsidRPr="00AE4C90">
        <w:rPr>
          <w:sz w:val="28"/>
          <w:szCs w:val="28"/>
        </w:rPr>
        <w:t xml:space="preserve">видно, что абсолютная успеваемость в ОО с признаками необъективности </w:t>
      </w:r>
      <w:r w:rsidRPr="00DA6B9A">
        <w:rPr>
          <w:sz w:val="28"/>
          <w:szCs w:val="28"/>
        </w:rPr>
        <w:t xml:space="preserve">результатов выше на 6,16%, чем в других ОО, принявших участие в мониторинге, а качество знаний </w:t>
      </w:r>
      <w:r>
        <w:rPr>
          <w:sz w:val="28"/>
          <w:szCs w:val="28"/>
        </w:rPr>
        <w:t xml:space="preserve">выше </w:t>
      </w:r>
      <w:r w:rsidRPr="00DA6B9A">
        <w:rPr>
          <w:sz w:val="28"/>
          <w:szCs w:val="28"/>
        </w:rPr>
        <w:t>на 8,34%.</w:t>
      </w:r>
    </w:p>
    <w:p w:rsidR="00DA7C8D" w:rsidRPr="00AE125E" w:rsidRDefault="00DA7C8D" w:rsidP="00DA7C8D">
      <w:pPr>
        <w:spacing w:after="0"/>
        <w:jc w:val="right"/>
        <w:rPr>
          <w:i/>
          <w:szCs w:val="28"/>
        </w:rPr>
      </w:pPr>
      <w:r>
        <w:rPr>
          <w:i/>
          <w:szCs w:val="28"/>
        </w:rPr>
        <w:t>Успеваемость и качество знаний ОО с признаками необъективности результатов</w:t>
      </w:r>
    </w:p>
    <w:p w:rsidR="00DA7C8D" w:rsidRPr="00406BBE" w:rsidRDefault="00DA7C8D" w:rsidP="00DA7C8D">
      <w:pPr>
        <w:spacing w:after="0"/>
        <w:rPr>
          <w:b/>
          <w:i/>
          <w:sz w:val="28"/>
          <w:szCs w:val="28"/>
        </w:rPr>
      </w:pPr>
      <w:r w:rsidRPr="005D4FA8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296400" cy="1628775"/>
            <wp:effectExtent l="19050" t="0" r="0" b="0"/>
            <wp:docPr id="5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693F" w:rsidRDefault="00D8693F" w:rsidP="00DA7C8D">
      <w:pPr>
        <w:spacing w:after="0"/>
        <w:ind w:firstLine="708"/>
        <w:rPr>
          <w:b/>
          <w:i/>
          <w:sz w:val="28"/>
          <w:szCs w:val="28"/>
        </w:rPr>
      </w:pPr>
    </w:p>
    <w:p w:rsidR="00D8693F" w:rsidRDefault="00D8693F" w:rsidP="00DA7C8D">
      <w:pPr>
        <w:spacing w:after="0"/>
        <w:ind w:firstLine="708"/>
        <w:rPr>
          <w:b/>
          <w:i/>
          <w:sz w:val="28"/>
          <w:szCs w:val="28"/>
        </w:rPr>
      </w:pPr>
    </w:p>
    <w:p w:rsidR="00DA7C8D" w:rsidRDefault="00DA7C8D" w:rsidP="00DA7C8D">
      <w:pPr>
        <w:spacing w:after="0"/>
        <w:ind w:firstLine="708"/>
        <w:rPr>
          <w:b/>
          <w:i/>
          <w:sz w:val="28"/>
          <w:szCs w:val="28"/>
        </w:rPr>
      </w:pPr>
      <w:r w:rsidRPr="00E91B7A">
        <w:rPr>
          <w:b/>
          <w:i/>
          <w:sz w:val="28"/>
          <w:szCs w:val="28"/>
        </w:rPr>
        <w:t xml:space="preserve">Сравнение </w:t>
      </w:r>
      <w:r>
        <w:rPr>
          <w:b/>
          <w:i/>
          <w:sz w:val="28"/>
          <w:szCs w:val="28"/>
        </w:rPr>
        <w:t>результатов мониторинга по диагностике грамотности чтения</w:t>
      </w:r>
      <w:r w:rsidR="00F93FB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 2019 и</w:t>
      </w:r>
      <w:r w:rsidRPr="00E91B7A">
        <w:rPr>
          <w:b/>
          <w:i/>
          <w:sz w:val="28"/>
          <w:szCs w:val="28"/>
        </w:rPr>
        <w:t xml:space="preserve"> 2020 гг.</w:t>
      </w:r>
    </w:p>
    <w:p w:rsidR="00DA7C8D" w:rsidRPr="00DD1F92" w:rsidRDefault="00DA7C8D" w:rsidP="00DA7C8D">
      <w:pPr>
        <w:spacing w:after="0"/>
        <w:jc w:val="right"/>
        <w:rPr>
          <w:i/>
          <w:szCs w:val="28"/>
        </w:rPr>
      </w:pPr>
      <w:r>
        <w:rPr>
          <w:i/>
          <w:szCs w:val="28"/>
        </w:rPr>
        <w:t>Успеваемость и качество знаний МО в сравнении с 2019 годом</w:t>
      </w:r>
    </w:p>
    <w:p w:rsidR="00DA7C8D" w:rsidRDefault="00DA7C8D" w:rsidP="00DA7C8D">
      <w:pPr>
        <w:spacing w:after="0"/>
        <w:rPr>
          <w:sz w:val="28"/>
          <w:szCs w:val="28"/>
          <w:highlight w:val="yellow"/>
        </w:rPr>
      </w:pPr>
      <w:r w:rsidRPr="003A6E89">
        <w:rPr>
          <w:noProof/>
          <w:sz w:val="28"/>
          <w:szCs w:val="28"/>
          <w:lang w:eastAsia="ru-RU"/>
        </w:rPr>
        <w:drawing>
          <wp:inline distT="0" distB="0" distL="0" distR="0">
            <wp:extent cx="9296400" cy="2092960"/>
            <wp:effectExtent l="19050" t="0" r="0" b="0"/>
            <wp:docPr id="5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7C8D" w:rsidRPr="004F5641" w:rsidRDefault="00DA7C8D" w:rsidP="00DA7C8D">
      <w:pPr>
        <w:spacing w:after="0"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На</w:t>
      </w:r>
      <w:r w:rsidRPr="003A6E89">
        <w:rPr>
          <w:sz w:val="28"/>
          <w:szCs w:val="28"/>
        </w:rPr>
        <w:t xml:space="preserve"> данной диаграмме видно, что абсолютная успеваемость и качество знаний учащихся района по результатам 2020 г. </w:t>
      </w:r>
      <w:r>
        <w:rPr>
          <w:sz w:val="28"/>
          <w:szCs w:val="28"/>
        </w:rPr>
        <w:t xml:space="preserve">значительно </w:t>
      </w:r>
      <w:r w:rsidRPr="003A6E89">
        <w:rPr>
          <w:sz w:val="28"/>
          <w:szCs w:val="28"/>
        </w:rPr>
        <w:t>выше показателей учащихся района в 2019 г</w:t>
      </w:r>
      <w:r>
        <w:rPr>
          <w:sz w:val="28"/>
          <w:szCs w:val="28"/>
        </w:rPr>
        <w:t>.</w:t>
      </w:r>
      <w:r w:rsidRPr="003A6E89">
        <w:rPr>
          <w:sz w:val="28"/>
          <w:szCs w:val="28"/>
        </w:rPr>
        <w:t xml:space="preserve"> на 43,25% и 49,94% соответственно. </w:t>
      </w:r>
    </w:p>
    <w:p w:rsidR="00DA7C8D" w:rsidRDefault="00DA7C8D" w:rsidP="00DA7C8D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2C1657">
        <w:rPr>
          <w:rFonts w:eastAsia="Times New Roman"/>
          <w:sz w:val="28"/>
          <w:szCs w:val="28"/>
        </w:rPr>
        <w:t xml:space="preserve">По результатам диагностики по количеству </w:t>
      </w:r>
      <w:r>
        <w:rPr>
          <w:rFonts w:eastAsia="Times New Roman"/>
          <w:sz w:val="28"/>
          <w:szCs w:val="28"/>
        </w:rPr>
        <w:t xml:space="preserve">набранных баллов нами выделено </w:t>
      </w:r>
      <w:r w:rsidRPr="002C1657">
        <w:rPr>
          <w:rFonts w:eastAsia="Times New Roman"/>
          <w:sz w:val="28"/>
          <w:szCs w:val="28"/>
        </w:rPr>
        <w:t>три уровня читательской грамотности</w:t>
      </w:r>
      <w:r>
        <w:rPr>
          <w:rFonts w:eastAsia="Times New Roman"/>
          <w:sz w:val="28"/>
          <w:szCs w:val="28"/>
        </w:rPr>
        <w:t xml:space="preserve"> обучающихся: низкий, средний и высокий.</w:t>
      </w:r>
    </w:p>
    <w:tbl>
      <w:tblPr>
        <w:tblW w:w="125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302"/>
        <w:gridCol w:w="3104"/>
        <w:gridCol w:w="3211"/>
      </w:tblGrid>
      <w:tr w:rsidR="00DA7C8D" w:rsidRPr="00617BCE" w:rsidTr="00700F0C">
        <w:trPr>
          <w:trHeight w:val="285"/>
        </w:trPr>
        <w:tc>
          <w:tcPr>
            <w:tcW w:w="1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i/>
                <w:color w:val="000000"/>
                <w:szCs w:val="24"/>
              </w:rPr>
              <w:t>Уровни сформированности читательских умений</w:t>
            </w:r>
          </w:p>
        </w:tc>
      </w:tr>
      <w:tr w:rsidR="00DA7C8D" w:rsidRPr="00617BCE" w:rsidTr="00700F0C">
        <w:trPr>
          <w:trHeight w:val="285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DD1F92">
              <w:rPr>
                <w:rFonts w:eastAsia="Times New Roman"/>
                <w:b/>
                <w:color w:val="000000"/>
                <w:szCs w:val="24"/>
              </w:rPr>
              <w:t>МО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D1F92">
              <w:rPr>
                <w:rFonts w:eastAsia="Times New Roman"/>
                <w:b/>
                <w:color w:val="000000"/>
                <w:szCs w:val="24"/>
              </w:rPr>
              <w:t>НИЗКИЙ, %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D1F92">
              <w:rPr>
                <w:rFonts w:eastAsia="Times New Roman"/>
                <w:b/>
                <w:color w:val="000000"/>
                <w:szCs w:val="24"/>
              </w:rPr>
              <w:t>СРЕДНИЙ, %</w:t>
            </w:r>
          </w:p>
        </w:tc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D1F92">
              <w:rPr>
                <w:rFonts w:eastAsia="Times New Roman"/>
                <w:b/>
                <w:color w:val="000000"/>
                <w:szCs w:val="24"/>
              </w:rPr>
              <w:t>ВЫСОКИЙ, %</w:t>
            </w:r>
          </w:p>
        </w:tc>
      </w:tr>
      <w:tr w:rsidR="00DA7C8D" w:rsidRPr="00617BCE" w:rsidTr="00700F0C">
        <w:trPr>
          <w:trHeight w:val="285"/>
        </w:trPr>
        <w:tc>
          <w:tcPr>
            <w:tcW w:w="3934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Республика Бурятия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16,24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54,55</w:t>
            </w: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29,21</w:t>
            </w:r>
          </w:p>
        </w:tc>
      </w:tr>
      <w:tr w:rsidR="00DA7C8D" w:rsidRPr="00617BCE" w:rsidTr="00700F0C">
        <w:trPr>
          <w:trHeight w:val="285"/>
        </w:trPr>
        <w:tc>
          <w:tcPr>
            <w:tcW w:w="3934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Бичурский район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5,88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42,08</w:t>
            </w: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DA7C8D" w:rsidRPr="00DD1F92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D1F92">
              <w:rPr>
                <w:rFonts w:eastAsia="Times New Roman"/>
                <w:color w:val="000000"/>
                <w:szCs w:val="24"/>
              </w:rPr>
              <w:t>52,04</w:t>
            </w:r>
          </w:p>
        </w:tc>
      </w:tr>
    </w:tbl>
    <w:p w:rsidR="00DA7C8D" w:rsidRDefault="00DA7C8D" w:rsidP="00DA7C8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DA7C8D" w:rsidRDefault="00DA7C8D" w:rsidP="00DA7C8D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CA4F8E">
        <w:rPr>
          <w:rFonts w:eastAsia="Times New Roman"/>
          <w:sz w:val="28"/>
          <w:szCs w:val="28"/>
        </w:rPr>
        <w:t>Таким образом, из представленных данных видно, что 5,88% учащихся 9-х классов школ района продемонстрировали низкий уровень сформированности читательских умений, что на 10,36 меньше, чем по республик</w:t>
      </w:r>
      <w:r>
        <w:rPr>
          <w:rFonts w:eastAsia="Times New Roman"/>
          <w:sz w:val="28"/>
          <w:szCs w:val="28"/>
        </w:rPr>
        <w:t>е. М</w:t>
      </w:r>
      <w:r w:rsidRPr="00CA4F8E">
        <w:rPr>
          <w:rFonts w:eastAsia="Times New Roman"/>
          <w:sz w:val="28"/>
          <w:szCs w:val="28"/>
        </w:rPr>
        <w:t>еньше половины учащихся показали средний уровень</w:t>
      </w:r>
      <w:r>
        <w:rPr>
          <w:rFonts w:eastAsia="Times New Roman"/>
          <w:sz w:val="28"/>
          <w:szCs w:val="28"/>
        </w:rPr>
        <w:t xml:space="preserve"> подготовки (42,08)</w:t>
      </w:r>
      <w:r w:rsidRPr="00CA4F8E">
        <w:rPr>
          <w:rFonts w:eastAsia="Times New Roman"/>
          <w:sz w:val="28"/>
          <w:szCs w:val="28"/>
        </w:rPr>
        <w:t>, и немногим более 50% - высокий.</w:t>
      </w:r>
    </w:p>
    <w:p w:rsidR="00C672F4" w:rsidRDefault="00C672F4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C672F4" w:rsidRDefault="00F93FBC" w:rsidP="00C672F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3</w:t>
      </w:r>
      <w:r w:rsidR="00C672F4" w:rsidRPr="00BB5A5F">
        <w:rPr>
          <w:rFonts w:ascii="Times New Roman" w:hAnsi="Times New Roman"/>
          <w:b/>
          <w:sz w:val="32"/>
          <w:szCs w:val="32"/>
        </w:rPr>
        <w:t>.</w:t>
      </w:r>
      <w:r w:rsidR="00C672F4">
        <w:rPr>
          <w:rFonts w:ascii="Times New Roman" w:hAnsi="Times New Roman"/>
          <w:b/>
          <w:sz w:val="32"/>
          <w:szCs w:val="32"/>
        </w:rPr>
        <w:t>4</w:t>
      </w:r>
      <w:r w:rsidR="00C672F4" w:rsidRPr="00BB5A5F">
        <w:rPr>
          <w:rFonts w:ascii="Times New Roman" w:hAnsi="Times New Roman"/>
          <w:b/>
          <w:sz w:val="32"/>
          <w:szCs w:val="32"/>
        </w:rPr>
        <w:t xml:space="preserve">. </w:t>
      </w:r>
      <w:r w:rsidR="00C672F4" w:rsidRPr="00C672F4">
        <w:rPr>
          <w:rFonts w:ascii="Times New Roman" w:hAnsi="Times New Roman"/>
          <w:b/>
          <w:sz w:val="32"/>
          <w:szCs w:val="32"/>
        </w:rPr>
        <w:t>М</w:t>
      </w:r>
      <w:r w:rsidR="00C672F4" w:rsidRPr="00C672F4">
        <w:rPr>
          <w:rStyle w:val="af"/>
          <w:rFonts w:ascii="Times New Roman" w:hAnsi="Times New Roman" w:cs="Times New Roman"/>
          <w:i w:val="0"/>
          <w:color w:val="auto"/>
          <w:sz w:val="32"/>
          <w:szCs w:val="32"/>
        </w:rPr>
        <w:t>ониторинговое исследование по предмету «Бурятский язык», ноябрь</w:t>
      </w:r>
      <w:r w:rsidR="00C672F4" w:rsidRPr="00C672F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672F4" w:rsidRPr="00BB5A5F">
        <w:rPr>
          <w:rFonts w:ascii="Times New Roman" w:hAnsi="Times New Roman" w:cs="Times New Roman"/>
          <w:b/>
          <w:sz w:val="32"/>
          <w:szCs w:val="32"/>
        </w:rPr>
        <w:t>2020 г.</w:t>
      </w:r>
      <w:r w:rsidR="00C672F4" w:rsidRPr="00BB5A5F">
        <w:rPr>
          <w:rFonts w:ascii="Times New Roman" w:hAnsi="Times New Roman" w:cs="Times New Roman"/>
          <w:sz w:val="28"/>
          <w:szCs w:val="28"/>
        </w:rPr>
        <w:tab/>
      </w:r>
    </w:p>
    <w:p w:rsidR="00C672F4" w:rsidRPr="00765768" w:rsidRDefault="00C672F4" w:rsidP="00C672F4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2F4" w:rsidRPr="00C672F4" w:rsidRDefault="00C672F4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b w:val="0"/>
          <w:i w:val="0"/>
          <w:color w:val="0070C0"/>
          <w:sz w:val="28"/>
          <w:szCs w:val="28"/>
        </w:rPr>
      </w:pPr>
      <w:r w:rsidRPr="00C672F4">
        <w:rPr>
          <w:rStyle w:val="af"/>
          <w:rFonts w:ascii="Times New Roman" w:hAnsi="Times New Roman" w:cs="Times New Roman"/>
          <w:color w:val="0070C0"/>
          <w:sz w:val="28"/>
          <w:szCs w:val="28"/>
        </w:rPr>
        <w:t>«Бурятский язык как государственный», 8 класс</w:t>
      </w:r>
    </w:p>
    <w:p w:rsidR="00C672F4" w:rsidRPr="00C9333D" w:rsidRDefault="00C672F4" w:rsidP="00C672F4">
      <w:pPr>
        <w:pStyle w:val="a6"/>
        <w:tabs>
          <w:tab w:val="left" w:pos="10665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9333D">
        <w:rPr>
          <w:rFonts w:ascii="Times New Roman" w:hAnsi="Times New Roman" w:cs="Times New Roman"/>
          <w:i/>
          <w:sz w:val="20"/>
          <w:szCs w:val="20"/>
        </w:rPr>
        <w:t>Статистика по отметкам</w:t>
      </w:r>
    </w:p>
    <w:tbl>
      <w:tblPr>
        <w:tblW w:w="13644" w:type="dxa"/>
        <w:tblInd w:w="9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9"/>
        <w:gridCol w:w="2135"/>
        <w:gridCol w:w="2135"/>
        <w:gridCol w:w="2135"/>
        <w:gridCol w:w="2135"/>
        <w:gridCol w:w="2135"/>
      </w:tblGrid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ОО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учащихся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3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5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1328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26,66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25,53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38,1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9,71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15815">
              <w:rPr>
                <w:rFonts w:eastAsia="Times New Roman"/>
                <w:color w:val="000000"/>
                <w:lang w:eastAsia="ru-RU"/>
              </w:rPr>
              <w:t>Бичурский район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15815">
              <w:rPr>
                <w:rFonts w:eastAsia="Times New Roman"/>
                <w:color w:val="000000"/>
                <w:lang w:eastAsia="ru-RU"/>
              </w:rPr>
              <w:t>84,62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15815">
              <w:rPr>
                <w:rFonts w:eastAsia="Times New Roman"/>
                <w:color w:val="000000"/>
                <w:lang w:eastAsia="ru-RU"/>
              </w:rPr>
              <w:t>15,38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1581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515815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1581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672F4" w:rsidTr="00F93FBC">
        <w:trPr>
          <w:trHeight w:val="31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</w:t>
            </w:r>
            <w:r w:rsidRPr="008F4780">
              <w:rPr>
                <w:rFonts w:eastAsia="Times New Roman"/>
                <w:color w:val="000000"/>
                <w:lang w:eastAsia="ru-RU"/>
              </w:rPr>
              <w:t>Окино-Ключевская СОШ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85,71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14,29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</w:t>
            </w:r>
            <w:r w:rsidRPr="008F4780">
              <w:rPr>
                <w:rFonts w:eastAsia="Times New Roman"/>
                <w:color w:val="000000"/>
                <w:lang w:eastAsia="ru-RU"/>
              </w:rPr>
              <w:t>Бичурская СОШ №4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83,33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16,67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8F478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4780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C672F4" w:rsidRDefault="00C672F4" w:rsidP="00C672F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2F4" w:rsidRDefault="00C672F4" w:rsidP="00C672F4">
      <w:pPr>
        <w:pStyle w:val="a6"/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9912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1365" cy="2124075"/>
            <wp:effectExtent l="19050" t="0" r="19685" b="0"/>
            <wp:docPr id="4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72F4" w:rsidRDefault="00C672F4" w:rsidP="00C672F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A5F">
        <w:rPr>
          <w:rFonts w:ascii="Times New Roman" w:hAnsi="Times New Roman" w:cs="Times New Roman"/>
          <w:sz w:val="28"/>
          <w:szCs w:val="28"/>
        </w:rPr>
        <w:t>.</w:t>
      </w:r>
    </w:p>
    <w:p w:rsidR="00C672F4" w:rsidRDefault="00C672F4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F93FBC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C672F4" w:rsidRPr="00435F05" w:rsidRDefault="00F93FBC" w:rsidP="00C672F4">
      <w:pPr>
        <w:pStyle w:val="a6"/>
        <w:tabs>
          <w:tab w:val="left" w:pos="10665"/>
        </w:tabs>
        <w:spacing w:after="0" w:line="240" w:lineRule="auto"/>
        <w:jc w:val="center"/>
        <w:rPr>
          <w:rStyle w:val="af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435F05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72F4" w:rsidRPr="00435F05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«Бурятский язык как </w:t>
      </w:r>
      <w:r w:rsidR="00C672F4">
        <w:rPr>
          <w:rStyle w:val="af"/>
          <w:rFonts w:ascii="Times New Roman" w:hAnsi="Times New Roman" w:cs="Times New Roman"/>
          <w:color w:val="auto"/>
          <w:sz w:val="28"/>
          <w:szCs w:val="28"/>
        </w:rPr>
        <w:t>г</w:t>
      </w:r>
      <w:r w:rsidR="00C672F4" w:rsidRPr="00435F05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осударственный», </w:t>
      </w:r>
      <w:r w:rsidR="00C672F4">
        <w:rPr>
          <w:rStyle w:val="af"/>
          <w:rFonts w:ascii="Times New Roman" w:hAnsi="Times New Roman" w:cs="Times New Roman"/>
          <w:color w:val="auto"/>
          <w:sz w:val="28"/>
          <w:szCs w:val="28"/>
        </w:rPr>
        <w:t>9</w:t>
      </w:r>
      <w:r w:rsidR="00C672F4" w:rsidRPr="00435F05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 класс</w:t>
      </w:r>
    </w:p>
    <w:p w:rsidR="00C672F4" w:rsidRPr="00765768" w:rsidRDefault="00C672F4" w:rsidP="00C672F4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2F4" w:rsidRPr="00C9333D" w:rsidRDefault="00C672F4" w:rsidP="00C672F4">
      <w:pPr>
        <w:pStyle w:val="a6"/>
        <w:tabs>
          <w:tab w:val="left" w:pos="10665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9333D">
        <w:rPr>
          <w:rFonts w:ascii="Times New Roman" w:hAnsi="Times New Roman" w:cs="Times New Roman"/>
          <w:i/>
          <w:sz w:val="20"/>
          <w:szCs w:val="20"/>
        </w:rPr>
        <w:t>Статистика по отметкам</w:t>
      </w:r>
    </w:p>
    <w:tbl>
      <w:tblPr>
        <w:tblW w:w="13644" w:type="dxa"/>
        <w:tblInd w:w="9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9"/>
        <w:gridCol w:w="2135"/>
        <w:gridCol w:w="2135"/>
        <w:gridCol w:w="2135"/>
        <w:gridCol w:w="2135"/>
        <w:gridCol w:w="2135"/>
      </w:tblGrid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ОО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учащихся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3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4584" w:rsidRDefault="00C672F4" w:rsidP="00F9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C4584">
              <w:rPr>
                <w:b/>
                <w:color w:val="000000"/>
              </w:rPr>
              <w:t>5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C6820">
              <w:rPr>
                <w:rFonts w:eastAsia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29,21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41,89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26,64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1C6820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2,25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35EA6">
              <w:rPr>
                <w:rFonts w:eastAsia="Times New Roman"/>
                <w:color w:val="000000"/>
                <w:lang w:eastAsia="ru-RU"/>
              </w:rPr>
              <w:t>Бичурский район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35EA6">
              <w:rPr>
                <w:rFonts w:eastAsia="Times New Roman"/>
                <w:color w:val="000000"/>
                <w:lang w:eastAsia="ru-RU"/>
              </w:rPr>
              <w:t>11,54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35EA6">
              <w:rPr>
                <w:rFonts w:eastAsia="Times New Roman"/>
                <w:color w:val="000000"/>
                <w:lang w:eastAsia="ru-RU"/>
              </w:rPr>
              <w:t>34,62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35EA6">
              <w:rPr>
                <w:rFonts w:eastAsia="Times New Roman"/>
                <w:color w:val="000000"/>
                <w:lang w:eastAsia="ru-RU"/>
              </w:rPr>
              <w:t>53,85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E35EA6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35EA6">
              <w:rPr>
                <w:rFonts w:eastAsia="Times New Roman"/>
                <w:color w:val="000000"/>
                <w:lang w:eastAsia="ru-RU"/>
              </w:rPr>
              <w:t>0</w:t>
            </w:r>
            <w:r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</w:t>
            </w:r>
            <w:r w:rsidRPr="0005290C">
              <w:rPr>
                <w:rFonts w:eastAsia="Times New Roman"/>
                <w:color w:val="000000"/>
                <w:lang w:eastAsia="ru-RU"/>
              </w:rPr>
              <w:t>Гочитская СОШ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25,00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75,00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</w:t>
            </w:r>
            <w:r w:rsidRPr="0005290C">
              <w:rPr>
                <w:rFonts w:eastAsia="Times New Roman"/>
                <w:color w:val="000000"/>
                <w:lang w:eastAsia="ru-RU"/>
              </w:rPr>
              <w:t>Киретская СОШ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25,00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62,50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12,50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C672F4" w:rsidTr="00F93FBC">
        <w:trPr>
          <w:trHeight w:val="31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</w:t>
            </w:r>
            <w:r w:rsidRPr="0005290C">
              <w:rPr>
                <w:rFonts w:eastAsia="Times New Roman"/>
                <w:color w:val="000000"/>
                <w:lang w:eastAsia="ru-RU"/>
              </w:rPr>
              <w:t>Потанинская СОШ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7,14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92,86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72F4" w:rsidRPr="0005290C" w:rsidRDefault="00C672F4" w:rsidP="00F93F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9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</w:tbl>
    <w:p w:rsidR="00C672F4" w:rsidRDefault="00C672F4" w:rsidP="00C672F4">
      <w:pPr>
        <w:pStyle w:val="a6"/>
        <w:spacing w:after="0" w:line="36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C672F4" w:rsidRDefault="00C672F4" w:rsidP="00C672F4">
      <w:pPr>
        <w:pStyle w:val="a6"/>
        <w:spacing w:after="0" w:line="36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912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60786" cy="1682151"/>
            <wp:effectExtent l="19050" t="0" r="11214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Pr="0052100A" w:rsidRDefault="00F93FBC" w:rsidP="00F93FBC">
      <w:pPr>
        <w:spacing w:after="0" w:line="240" w:lineRule="auto"/>
        <w:ind w:firstLine="708"/>
        <w:rPr>
          <w:b/>
          <w:sz w:val="28"/>
          <w:szCs w:val="24"/>
        </w:rPr>
      </w:pPr>
      <w:r w:rsidRPr="0052100A">
        <w:rPr>
          <w:b/>
          <w:sz w:val="28"/>
          <w:szCs w:val="24"/>
        </w:rPr>
        <w:t>Активность участия МО в мониторингах ОКО (2020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388"/>
        <w:gridCol w:w="2420"/>
      </w:tblGrid>
      <w:tr w:rsidR="00F93FBC" w:rsidRPr="0052100A" w:rsidTr="00F93FBC">
        <w:trPr>
          <w:trHeight w:val="220"/>
        </w:trPr>
        <w:tc>
          <w:tcPr>
            <w:tcW w:w="11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3FBC" w:rsidRPr="009B521A" w:rsidRDefault="00F93FBC" w:rsidP="00F93FBC">
            <w:pPr>
              <w:jc w:val="right"/>
              <w:rPr>
                <w:i/>
              </w:rPr>
            </w:pPr>
            <w:r w:rsidRPr="009B521A">
              <w:rPr>
                <w:i/>
              </w:rPr>
              <w:t>% школ</w:t>
            </w:r>
            <w:r>
              <w:rPr>
                <w:i/>
              </w:rPr>
              <w:t>,</w:t>
            </w:r>
            <w:r w:rsidRPr="009B521A">
              <w:rPr>
                <w:i/>
              </w:rPr>
              <w:t xml:space="preserve"> принявших участие в мониторингах</w:t>
            </w:r>
          </w:p>
        </w:tc>
      </w:tr>
      <w:tr w:rsidR="00F93FBC" w:rsidRPr="0052100A" w:rsidTr="00F93FBC">
        <w:trPr>
          <w:trHeight w:val="220"/>
        </w:trPr>
        <w:tc>
          <w:tcPr>
            <w:tcW w:w="5807" w:type="dxa"/>
            <w:vMerge w:val="restart"/>
            <w:tcBorders>
              <w:top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ВПР, 11 кл.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Физика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0%</w:t>
            </w:r>
          </w:p>
        </w:tc>
      </w:tr>
      <w:tr w:rsidR="00F93FBC" w:rsidRPr="0052100A" w:rsidTr="00F93FBC">
        <w:trPr>
          <w:trHeight w:val="162"/>
        </w:trPr>
        <w:tc>
          <w:tcPr>
            <w:tcW w:w="5807" w:type="dxa"/>
            <w:vMerge/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Химия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0%</w:t>
            </w:r>
          </w:p>
        </w:tc>
      </w:tr>
      <w:tr w:rsidR="00F93FBC" w:rsidRPr="0052100A" w:rsidTr="00F93FBC">
        <w:trPr>
          <w:trHeight w:val="206"/>
        </w:trPr>
        <w:tc>
          <w:tcPr>
            <w:tcW w:w="5807" w:type="dxa"/>
            <w:vMerge/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Биология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13%</w:t>
            </w:r>
          </w:p>
        </w:tc>
      </w:tr>
      <w:tr w:rsidR="00F93FBC" w:rsidRPr="0052100A" w:rsidTr="00F93FBC">
        <w:trPr>
          <w:trHeight w:val="206"/>
        </w:trPr>
        <w:tc>
          <w:tcPr>
            <w:tcW w:w="5807" w:type="dxa"/>
            <w:vMerge/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История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13%</w:t>
            </w:r>
          </w:p>
        </w:tc>
      </w:tr>
      <w:tr w:rsidR="00F93FBC" w:rsidRPr="0052100A" w:rsidTr="00F93FBC">
        <w:trPr>
          <w:trHeight w:val="191"/>
        </w:trPr>
        <w:tc>
          <w:tcPr>
            <w:tcW w:w="5807" w:type="dxa"/>
            <w:vMerge/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География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13%</w:t>
            </w:r>
          </w:p>
        </w:tc>
      </w:tr>
      <w:tr w:rsidR="00F93FBC" w:rsidRPr="0052100A" w:rsidTr="00F93FBC">
        <w:trPr>
          <w:trHeight w:val="234"/>
        </w:trPr>
        <w:tc>
          <w:tcPr>
            <w:tcW w:w="5807" w:type="dxa"/>
            <w:vMerge/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Английский язык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0%</w:t>
            </w:r>
          </w:p>
        </w:tc>
      </w:tr>
      <w:tr w:rsidR="00F93FBC" w:rsidRPr="0052100A" w:rsidTr="00F93FBC">
        <w:trPr>
          <w:trHeight w:val="264"/>
        </w:trPr>
        <w:tc>
          <w:tcPr>
            <w:tcW w:w="5807" w:type="dxa"/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 xml:space="preserve">ВПР, 10 кл. 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География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6%</w:t>
            </w:r>
          </w:p>
        </w:tc>
      </w:tr>
      <w:tr w:rsidR="00F93FBC" w:rsidRPr="0052100A" w:rsidTr="00F93FBC">
        <w:trPr>
          <w:trHeight w:val="219"/>
        </w:trPr>
        <w:tc>
          <w:tcPr>
            <w:tcW w:w="5807" w:type="dxa"/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Метапредметный мониторинг, 8 кл.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-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29%</w:t>
            </w:r>
          </w:p>
        </w:tc>
      </w:tr>
      <w:tr w:rsidR="00F93FBC" w:rsidRPr="0052100A" w:rsidTr="00F93FBC">
        <w:trPr>
          <w:trHeight w:val="279"/>
        </w:trPr>
        <w:tc>
          <w:tcPr>
            <w:tcW w:w="5807" w:type="dxa"/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Бурятский язык, 8 кл.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-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  <w:r w:rsidRPr="0052100A">
              <w:rPr>
                <w:sz w:val="24"/>
              </w:rPr>
              <w:t>12%</w:t>
            </w:r>
          </w:p>
        </w:tc>
      </w:tr>
      <w:tr w:rsidR="00F93FBC" w:rsidRPr="0052100A" w:rsidTr="00F93FBC">
        <w:trPr>
          <w:trHeight w:val="279"/>
        </w:trPr>
        <w:tc>
          <w:tcPr>
            <w:tcW w:w="5807" w:type="dxa"/>
          </w:tcPr>
          <w:p w:rsidR="00F93FBC" w:rsidRPr="0052100A" w:rsidRDefault="00F93FBC" w:rsidP="00F93FBC">
            <w:pPr>
              <w:rPr>
                <w:sz w:val="24"/>
              </w:rPr>
            </w:pPr>
            <w:r>
              <w:rPr>
                <w:sz w:val="24"/>
              </w:rPr>
              <w:t>Бурятский язык, 9 кл.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F93FBC" w:rsidRPr="0052100A" w:rsidRDefault="007C3B30" w:rsidP="00F93FBC">
            <w:pPr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F93FBC" w:rsidRPr="0052100A" w:rsidTr="00F93FBC">
        <w:trPr>
          <w:trHeight w:val="279"/>
        </w:trPr>
        <w:tc>
          <w:tcPr>
            <w:tcW w:w="5807" w:type="dxa"/>
          </w:tcPr>
          <w:p w:rsidR="00F93FBC" w:rsidRPr="0052100A" w:rsidRDefault="00F93FBC" w:rsidP="00F93FBC">
            <w:pPr>
              <w:rPr>
                <w:sz w:val="24"/>
              </w:rPr>
            </w:pPr>
            <w:r>
              <w:rPr>
                <w:sz w:val="24"/>
              </w:rPr>
              <w:t>Метапредметный мониторинг, 9 кл.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F93FBC" w:rsidRPr="0052100A" w:rsidRDefault="00F93FBC" w:rsidP="00F93FBC">
            <w:pPr>
              <w:rPr>
                <w:sz w:val="24"/>
              </w:rPr>
            </w:pP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F93FBC" w:rsidRPr="0052100A" w:rsidRDefault="007C3B30" w:rsidP="00F93FBC">
            <w:pPr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</w:tbl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93FBC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DA7C8D" w:rsidRDefault="00F93FBC" w:rsidP="00DA7C8D">
      <w:pPr>
        <w:pStyle w:val="a6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4</w:t>
      </w:r>
      <w:r w:rsidR="00DA7C8D" w:rsidRPr="00654A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. РЕГИОНАЛЬНАЯ ОЦЕНКА ПО МОДЕЛИ </w:t>
      </w:r>
      <w:r w:rsidR="00DA7C8D" w:rsidRPr="00654AD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 w:eastAsia="ru-RU"/>
        </w:rPr>
        <w:t>PISA</w:t>
      </w:r>
    </w:p>
    <w:p w:rsidR="00DA7C8D" w:rsidRPr="00015410" w:rsidRDefault="00DA7C8D" w:rsidP="00F93FBC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7"/>
        </w:rPr>
      </w:pPr>
      <w:r w:rsidRPr="00015410">
        <w:rPr>
          <w:rFonts w:eastAsia="Times New Roman"/>
          <w:color w:val="000000"/>
          <w:sz w:val="28"/>
          <w:szCs w:val="27"/>
        </w:rPr>
        <w:t xml:space="preserve">Федеральными организаторами для проведения исследования </w:t>
      </w:r>
      <w:r>
        <w:rPr>
          <w:rFonts w:eastAsia="Times New Roman"/>
          <w:color w:val="000000"/>
          <w:sz w:val="28"/>
          <w:szCs w:val="27"/>
        </w:rPr>
        <w:t>была</w:t>
      </w:r>
      <w:r w:rsidRPr="00015410">
        <w:rPr>
          <w:rFonts w:eastAsia="Times New Roman"/>
          <w:color w:val="000000"/>
          <w:sz w:val="28"/>
          <w:szCs w:val="27"/>
        </w:rPr>
        <w:t xml:space="preserve"> отобран</w:t>
      </w:r>
      <w:r>
        <w:rPr>
          <w:rFonts w:eastAsia="Times New Roman"/>
          <w:color w:val="000000"/>
          <w:sz w:val="28"/>
          <w:szCs w:val="27"/>
        </w:rPr>
        <w:t>а1</w:t>
      </w:r>
      <w:r w:rsidRPr="00015410">
        <w:rPr>
          <w:rFonts w:eastAsia="Times New Roman"/>
          <w:color w:val="000000"/>
          <w:sz w:val="28"/>
          <w:szCs w:val="27"/>
        </w:rPr>
        <w:t xml:space="preserve"> образовательн</w:t>
      </w:r>
      <w:r>
        <w:rPr>
          <w:rFonts w:eastAsia="Times New Roman"/>
          <w:color w:val="000000"/>
          <w:sz w:val="28"/>
          <w:szCs w:val="27"/>
        </w:rPr>
        <w:t>ая организация</w:t>
      </w:r>
      <w:r w:rsidR="00F93FBC">
        <w:rPr>
          <w:rFonts w:eastAsia="Times New Roman"/>
          <w:color w:val="000000"/>
          <w:sz w:val="28"/>
          <w:szCs w:val="27"/>
        </w:rPr>
        <w:t xml:space="preserve"> </w:t>
      </w:r>
      <w:r>
        <w:rPr>
          <w:sz w:val="28"/>
          <w:szCs w:val="28"/>
        </w:rPr>
        <w:t>Бичурского</w:t>
      </w:r>
      <w:r w:rsidRPr="00015410">
        <w:rPr>
          <w:sz w:val="28"/>
          <w:szCs w:val="28"/>
        </w:rPr>
        <w:t xml:space="preserve"> района. В исследовании приняли участие </w:t>
      </w:r>
      <w:r>
        <w:rPr>
          <w:rFonts w:eastAsia="Times New Roman"/>
          <w:color w:val="000000"/>
          <w:sz w:val="28"/>
          <w:szCs w:val="27"/>
        </w:rPr>
        <w:t>21 участник</w:t>
      </w:r>
      <w:r w:rsidRPr="00015410">
        <w:rPr>
          <w:rFonts w:eastAsia="Times New Roman"/>
          <w:color w:val="000000"/>
          <w:sz w:val="28"/>
          <w:szCs w:val="27"/>
        </w:rPr>
        <w:t>.</w:t>
      </w:r>
      <w:r w:rsidR="00F93FBC" w:rsidRPr="00F93FBC">
        <w:rPr>
          <w:rFonts w:eastAsia="Times New Roman"/>
          <w:color w:val="000000"/>
          <w:sz w:val="28"/>
          <w:szCs w:val="27"/>
        </w:rPr>
        <w:t xml:space="preserve"> </w:t>
      </w:r>
      <w:r w:rsidR="00F93FBC" w:rsidRPr="00015410">
        <w:rPr>
          <w:rFonts w:eastAsia="Times New Roman"/>
          <w:color w:val="000000"/>
          <w:sz w:val="28"/>
          <w:szCs w:val="27"/>
        </w:rPr>
        <w:t xml:space="preserve">Результаты по всем видам грамотности ниже региональных </w:t>
      </w:r>
      <w:r w:rsidR="00F93FBC">
        <w:rPr>
          <w:rFonts w:eastAsia="Times New Roman"/>
          <w:color w:val="000000"/>
          <w:sz w:val="28"/>
          <w:szCs w:val="27"/>
        </w:rPr>
        <w:t xml:space="preserve">показателей </w:t>
      </w:r>
      <w:r w:rsidR="00F93FBC" w:rsidRPr="00015410">
        <w:rPr>
          <w:rFonts w:eastAsia="Times New Roman"/>
          <w:color w:val="000000"/>
          <w:sz w:val="28"/>
          <w:szCs w:val="27"/>
        </w:rPr>
        <w:t xml:space="preserve">более чем на </w:t>
      </w:r>
      <w:r w:rsidR="00F93FBC">
        <w:rPr>
          <w:rFonts w:eastAsia="Times New Roman"/>
          <w:color w:val="000000"/>
          <w:sz w:val="28"/>
          <w:szCs w:val="27"/>
        </w:rPr>
        <w:t>21 балл</w:t>
      </w:r>
      <w:r w:rsidR="00F93FBC" w:rsidRPr="00015410">
        <w:rPr>
          <w:rFonts w:eastAsia="Times New Roman"/>
          <w:color w:val="000000"/>
          <w:sz w:val="28"/>
          <w:szCs w:val="27"/>
        </w:rPr>
        <w:t xml:space="preserve">, что по методологии </w:t>
      </w:r>
      <w:r w:rsidR="00F93FBC" w:rsidRPr="00015410">
        <w:rPr>
          <w:rFonts w:eastAsia="Times New Roman"/>
          <w:color w:val="000000"/>
          <w:sz w:val="28"/>
          <w:szCs w:val="27"/>
          <w:lang w:val="en-US"/>
        </w:rPr>
        <w:t>PISA</w:t>
      </w:r>
      <w:r w:rsidR="00F93FBC" w:rsidRPr="00015410">
        <w:rPr>
          <w:rFonts w:eastAsia="Times New Roman"/>
          <w:color w:val="000000"/>
          <w:sz w:val="28"/>
          <w:szCs w:val="27"/>
        </w:rPr>
        <w:t xml:space="preserve"> условно соответствуют отставанию на половину учебного года. </w:t>
      </w:r>
      <w:r w:rsidR="00F93FBC">
        <w:rPr>
          <w:rFonts w:eastAsia="Times New Roman"/>
          <w:color w:val="000000"/>
          <w:sz w:val="28"/>
          <w:szCs w:val="27"/>
        </w:rPr>
        <w:t>Школа</w:t>
      </w:r>
      <w:r w:rsidR="00F93FBC" w:rsidRPr="00015410">
        <w:rPr>
          <w:rFonts w:eastAsia="Times New Roman"/>
          <w:color w:val="000000"/>
          <w:sz w:val="28"/>
          <w:szCs w:val="27"/>
        </w:rPr>
        <w:t xml:space="preserve"> не являются резильентн</w:t>
      </w:r>
      <w:r w:rsidR="00F93FBC">
        <w:rPr>
          <w:rFonts w:eastAsia="Times New Roman"/>
          <w:color w:val="000000"/>
          <w:sz w:val="28"/>
          <w:szCs w:val="27"/>
        </w:rPr>
        <w:t xml:space="preserve">ой, но в ней 9,5% </w:t>
      </w:r>
      <w:r w:rsidR="00F93FBC" w:rsidRPr="00015410">
        <w:rPr>
          <w:rFonts w:eastAsia="Times New Roman"/>
          <w:color w:val="000000"/>
          <w:sz w:val="28"/>
          <w:szCs w:val="27"/>
        </w:rPr>
        <w:t>резильентных учащихся.</w:t>
      </w:r>
    </w:p>
    <w:tbl>
      <w:tblPr>
        <w:tblW w:w="14724" w:type="dxa"/>
        <w:tblInd w:w="93" w:type="dxa"/>
        <w:tblLook w:val="04A0" w:firstRow="1" w:lastRow="0" w:firstColumn="1" w:lastColumn="0" w:noHBand="0" w:noVBand="1"/>
      </w:tblPr>
      <w:tblGrid>
        <w:gridCol w:w="1112"/>
        <w:gridCol w:w="1157"/>
        <w:gridCol w:w="1468"/>
        <w:gridCol w:w="1502"/>
        <w:gridCol w:w="1756"/>
        <w:gridCol w:w="2081"/>
        <w:gridCol w:w="1476"/>
        <w:gridCol w:w="1712"/>
        <w:gridCol w:w="2045"/>
        <w:gridCol w:w="1549"/>
      </w:tblGrid>
      <w:tr w:rsidR="00DA7C8D" w:rsidRPr="001B16C7" w:rsidTr="00700F0C">
        <w:trPr>
          <w:trHeight w:val="244"/>
        </w:trPr>
        <w:tc>
          <w:tcPr>
            <w:tcW w:w="14724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435C63" w:rsidRDefault="00DA7C8D" w:rsidP="00700F0C">
            <w:pPr>
              <w:spacing w:after="0" w:line="240" w:lineRule="auto"/>
              <w:ind w:left="49"/>
              <w:jc w:val="right"/>
              <w:rPr>
                <w:rFonts w:eastAsia="Times New Roman"/>
                <w:b/>
                <w:color w:val="000000"/>
              </w:rPr>
            </w:pPr>
            <w:r w:rsidRPr="009B521A">
              <w:rPr>
                <w:rFonts w:eastAsia="Times New Roman"/>
                <w:bCs/>
                <w:i/>
                <w:color w:val="000000"/>
                <w:szCs w:val="27"/>
              </w:rPr>
              <w:t xml:space="preserve">Результаты региональной оценки по модели </w:t>
            </w:r>
            <w:r w:rsidRPr="009B521A">
              <w:rPr>
                <w:rFonts w:eastAsia="Times New Roman"/>
                <w:bCs/>
                <w:i/>
                <w:color w:val="000000"/>
                <w:szCs w:val="27"/>
                <w:lang w:val="en-US"/>
              </w:rPr>
              <w:t>PISA</w:t>
            </w:r>
          </w:p>
        </w:tc>
      </w:tr>
      <w:tr w:rsidR="00DA7C8D" w:rsidRPr="001B16C7" w:rsidTr="00700F0C">
        <w:trPr>
          <w:trHeight w:val="136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Район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Название ОО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Количество участников исследования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Читательская грамотность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Математическая грамотность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Естественнонаучная грамотность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Сравнение с РФ по читательской грамотности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Сравнение с РФ по математической грамотности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Сравнение с РФ  по естественнонаучной грамотности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ind w:left="49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Резильентные ОО</w:t>
            </w:r>
          </w:p>
        </w:tc>
      </w:tr>
      <w:tr w:rsidR="00DA7C8D" w:rsidRPr="001B16C7" w:rsidTr="00F93FBC">
        <w:trPr>
          <w:trHeight w:val="57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C8D" w:rsidRPr="00226250" w:rsidRDefault="00DA7C8D" w:rsidP="00700F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6250">
              <w:rPr>
                <w:rFonts w:eastAsia="Times New Roman"/>
                <w:color w:val="000000"/>
              </w:rPr>
              <w:t>Бичурский район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26250">
              <w:rPr>
                <w:rFonts w:eastAsia="Times New Roman"/>
                <w:color w:val="000000"/>
              </w:rPr>
              <w:t>МБОУ "Бичурская СОШ №2"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430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423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442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ниже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ниже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ниже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нерезильентные</w:t>
            </w:r>
          </w:p>
        </w:tc>
      </w:tr>
    </w:tbl>
    <w:p w:rsidR="00DA7C8D" w:rsidRPr="00015410" w:rsidRDefault="00DA7C8D" w:rsidP="00DA7C8D">
      <w:pPr>
        <w:spacing w:after="0" w:line="240" w:lineRule="auto"/>
        <w:ind w:left="360"/>
        <w:jc w:val="both"/>
        <w:rPr>
          <w:sz w:val="28"/>
          <w:szCs w:val="28"/>
        </w:rPr>
      </w:pPr>
    </w:p>
    <w:tbl>
      <w:tblPr>
        <w:tblW w:w="14779" w:type="dxa"/>
        <w:tblInd w:w="93" w:type="dxa"/>
        <w:tblLook w:val="04A0" w:firstRow="1" w:lastRow="0" w:firstColumn="1" w:lastColumn="0" w:noHBand="0" w:noVBand="1"/>
      </w:tblPr>
      <w:tblGrid>
        <w:gridCol w:w="1809"/>
        <w:gridCol w:w="1678"/>
        <w:gridCol w:w="1623"/>
        <w:gridCol w:w="2017"/>
        <w:gridCol w:w="2017"/>
        <w:gridCol w:w="1695"/>
        <w:gridCol w:w="2236"/>
        <w:gridCol w:w="1704"/>
      </w:tblGrid>
      <w:tr w:rsidR="00DA7C8D" w:rsidRPr="001B16C7" w:rsidTr="00700F0C">
        <w:trPr>
          <w:trHeight w:val="2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Доля резильентных учащихся (%)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Доля учащихся, отметивших наличие плохой дисциплины на уроках (%)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Доля учащихся с высокой мотивацией к изучению математики (%)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Учащиеся, подвергавшиеся социальным формам травли несколько раз в месяц или чаще (%)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Учащиеся, подвергавшиеся агрессивным формам травли несколько раз в месяц или чаще (%)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Отношение численности участников ЕГЭ к ОГЭ в 2019 г.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В списке "Школы с низкими образовательными результатами"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8D" w:rsidRPr="00226250" w:rsidRDefault="00DA7C8D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26250">
              <w:rPr>
                <w:rFonts w:eastAsia="Times New Roman"/>
                <w:b/>
                <w:color w:val="000000"/>
              </w:rPr>
              <w:t>Доля учащихся, выбравших профильную математику для сдачи ЕГЭ в 2019 г. (%)</w:t>
            </w:r>
          </w:p>
        </w:tc>
      </w:tr>
      <w:tr w:rsidR="00DA7C8D" w:rsidRPr="001B16C7" w:rsidTr="00700F0C">
        <w:trPr>
          <w:trHeight w:val="3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33,3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42,9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34,3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8D" w:rsidRPr="00226250" w:rsidRDefault="00DA7C8D" w:rsidP="00700F0C">
            <w:pPr>
              <w:spacing w:after="0"/>
              <w:jc w:val="center"/>
              <w:rPr>
                <w:color w:val="000000"/>
              </w:rPr>
            </w:pPr>
            <w:r w:rsidRPr="00226250">
              <w:rPr>
                <w:color w:val="000000"/>
              </w:rPr>
              <w:t>50,0</w:t>
            </w:r>
          </w:p>
        </w:tc>
      </w:tr>
    </w:tbl>
    <w:p w:rsidR="00DA7C8D" w:rsidRPr="00F93FBC" w:rsidRDefault="00DA7C8D" w:rsidP="00F93FBC">
      <w:pPr>
        <w:spacing w:after="0" w:line="360" w:lineRule="auto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8693F" w:rsidRDefault="00D8693F" w:rsidP="00DA7C8D">
      <w:pPr>
        <w:spacing w:after="0" w:line="360" w:lineRule="auto"/>
        <w:ind w:left="360"/>
        <w:jc w:val="right"/>
        <w:rPr>
          <w:i/>
          <w:szCs w:val="28"/>
        </w:rPr>
      </w:pPr>
    </w:p>
    <w:p w:rsidR="00DA7C8D" w:rsidRPr="00015410" w:rsidRDefault="00DA7C8D" w:rsidP="00DA7C8D">
      <w:pPr>
        <w:spacing w:after="0" w:line="360" w:lineRule="auto"/>
        <w:ind w:left="360"/>
        <w:jc w:val="right"/>
        <w:rPr>
          <w:sz w:val="28"/>
          <w:szCs w:val="28"/>
        </w:rPr>
      </w:pPr>
      <w:bookmarkStart w:id="0" w:name="_GoBack"/>
      <w:bookmarkEnd w:id="0"/>
      <w:r w:rsidRPr="009B521A">
        <w:rPr>
          <w:i/>
          <w:szCs w:val="28"/>
        </w:rPr>
        <w:t>Результаты МО в сравнении с РБ</w:t>
      </w:r>
    </w:p>
    <w:p w:rsidR="00DA7C8D" w:rsidRPr="00F93FBC" w:rsidRDefault="00DA7C8D" w:rsidP="00F93FBC">
      <w:pPr>
        <w:spacing w:after="0" w:line="360" w:lineRule="auto"/>
        <w:jc w:val="both"/>
        <w:rPr>
          <w:sz w:val="28"/>
          <w:szCs w:val="28"/>
        </w:rPr>
      </w:pPr>
      <w:r w:rsidRPr="00015410">
        <w:rPr>
          <w:noProof/>
          <w:sz w:val="28"/>
          <w:szCs w:val="28"/>
          <w:lang w:eastAsia="ru-RU"/>
        </w:rPr>
        <w:drawing>
          <wp:inline distT="0" distB="0" distL="0" distR="0">
            <wp:extent cx="9429750" cy="1323975"/>
            <wp:effectExtent l="19050" t="0" r="0" b="0"/>
            <wp:docPr id="5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7C8D" w:rsidRPr="00462C54" w:rsidRDefault="00F93FBC" w:rsidP="00DA7C8D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A7C8D" w:rsidRPr="006A5A37">
        <w:rPr>
          <w:b/>
          <w:sz w:val="32"/>
          <w:szCs w:val="32"/>
        </w:rPr>
        <w:t>. ШКОЛЫ С НИЗКИМИ ОБРАЗОВАТЕЛЬНЫМИ РЕЗУЛЬТАТАМИ (по списку РОН)</w:t>
      </w:r>
    </w:p>
    <w:p w:rsidR="00DA7C8D" w:rsidRPr="00DA7C8D" w:rsidRDefault="00DA7C8D" w:rsidP="00DA7C8D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4173"/>
        <w:gridCol w:w="2316"/>
        <w:gridCol w:w="2316"/>
        <w:gridCol w:w="2555"/>
      </w:tblGrid>
      <w:tr w:rsidR="00DA7C8D" w:rsidRPr="00C63501" w:rsidTr="00700F0C">
        <w:trPr>
          <w:trHeight w:val="291"/>
          <w:jc w:val="center"/>
        </w:trPr>
        <w:tc>
          <w:tcPr>
            <w:tcW w:w="14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8D" w:rsidRPr="00015410" w:rsidRDefault="00DA7C8D" w:rsidP="00700F0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>
              <w:rPr>
                <w:i/>
                <w:szCs w:val="28"/>
              </w:rPr>
              <w:t>Список школ с НОР по МО</w:t>
            </w:r>
          </w:p>
        </w:tc>
      </w:tr>
      <w:tr w:rsidR="008D72CF" w:rsidRPr="00C63501" w:rsidTr="00700F0C">
        <w:trPr>
          <w:trHeight w:val="291"/>
          <w:jc w:val="center"/>
        </w:trPr>
        <w:tc>
          <w:tcPr>
            <w:tcW w:w="3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D72CF">
              <w:rPr>
                <w:rFonts w:eastAsia="Times New Roman"/>
                <w:b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2CF" w:rsidRPr="008D72CF" w:rsidRDefault="008D72CF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D72CF">
              <w:rPr>
                <w:rFonts w:eastAsia="Times New Roman"/>
                <w:b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2CF" w:rsidRPr="008D72CF" w:rsidRDefault="008D72CF" w:rsidP="00700F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D72CF">
              <w:rPr>
                <w:rFonts w:eastAsia="Times New Roman"/>
                <w:b/>
                <w:color w:val="000000"/>
                <w:sz w:val="22"/>
                <w:szCs w:val="22"/>
              </w:rPr>
              <w:t>Тип населенного пункта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2CF" w:rsidRPr="003B2492" w:rsidRDefault="008D72CF" w:rsidP="00D5165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B2492">
              <w:rPr>
                <w:b/>
                <w:color w:val="000000"/>
              </w:rPr>
              <w:t>Уровень образовательных результатов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2CF" w:rsidRPr="003B2492" w:rsidRDefault="008D72CF" w:rsidP="00D5165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B2492">
              <w:rPr>
                <w:b/>
                <w:color w:val="000000"/>
              </w:rPr>
              <w:t>Уровень ресурсной обеспеч</w:t>
            </w:r>
            <w:r>
              <w:rPr>
                <w:b/>
                <w:color w:val="000000"/>
              </w:rPr>
              <w:t>е</w:t>
            </w:r>
            <w:r w:rsidRPr="003B2492">
              <w:rPr>
                <w:b/>
                <w:color w:val="000000"/>
              </w:rPr>
              <w:t>нности</w:t>
            </w:r>
          </w:p>
        </w:tc>
      </w:tr>
      <w:tr w:rsidR="008D72CF" w:rsidRPr="00C63501" w:rsidTr="008D72CF">
        <w:trPr>
          <w:trHeight w:val="447"/>
          <w:jc w:val="center"/>
        </w:trPr>
        <w:tc>
          <w:tcPr>
            <w:tcW w:w="3094" w:type="dxa"/>
            <w:vMerge w:val="restart"/>
            <w:shd w:val="clear" w:color="auto" w:fill="auto"/>
            <w:noWrap/>
          </w:tcPr>
          <w:p w:rsidR="008D72CF" w:rsidRPr="008D72CF" w:rsidRDefault="008D72CF" w:rsidP="00700F0C">
            <w:pPr>
              <w:spacing w:after="0" w:line="240" w:lineRule="auto"/>
              <w:ind w:left="-1"/>
              <w:rPr>
                <w:rFonts w:eastAsia="Times New Roman"/>
                <w:color w:val="000000"/>
                <w:sz w:val="22"/>
                <w:szCs w:val="22"/>
              </w:rPr>
            </w:pPr>
            <w:r w:rsidRPr="008D72CF">
              <w:rPr>
                <w:rFonts w:eastAsia="Times New Roman"/>
                <w:color w:val="000000"/>
                <w:sz w:val="22"/>
                <w:szCs w:val="22"/>
              </w:rPr>
              <w:t>Бичурский район</w:t>
            </w: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"Бичурская СОШ №5"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Базово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525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"Окино-Ключевская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Базово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432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"Киретская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Базово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"Еланская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Базово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"Бичурская СОШ №4"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Умеренно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"Верхне-Мангиртуйская ООШ"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Умеренно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"Бичурская СОШ  №1"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Сильно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"Гочитская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Сильно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"Посельская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Сильно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Повышенный уровень ресурсных дефицитов</w:t>
            </w:r>
          </w:p>
        </w:tc>
      </w:tr>
      <w:tr w:rsidR="008D72CF" w:rsidRPr="00C63501" w:rsidTr="008D72CF">
        <w:trPr>
          <w:trHeight w:val="183"/>
          <w:jc w:val="center"/>
        </w:trPr>
        <w:tc>
          <w:tcPr>
            <w:tcW w:w="3094" w:type="dxa"/>
            <w:vMerge/>
            <w:shd w:val="clear" w:color="auto" w:fill="auto"/>
            <w:noWrap/>
            <w:vAlign w:val="center"/>
          </w:tcPr>
          <w:p w:rsidR="008D72CF" w:rsidRPr="008D72CF" w:rsidRDefault="008D72CF" w:rsidP="00700F0C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МБОУ  "Потанинская СОШ"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Сильно неуспевающие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8D72CF" w:rsidRPr="008D72CF" w:rsidRDefault="008D72CF" w:rsidP="00D516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D72CF">
              <w:rPr>
                <w:color w:val="000000"/>
                <w:sz w:val="22"/>
                <w:szCs w:val="22"/>
              </w:rPr>
              <w:t>н.д.</w:t>
            </w:r>
          </w:p>
        </w:tc>
      </w:tr>
    </w:tbl>
    <w:p w:rsidR="00DA7C8D" w:rsidRPr="006A5A37" w:rsidRDefault="006D7151" w:rsidP="00DA7C8D">
      <w:pPr>
        <w:spacing w:after="0"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="00DA7C8D" w:rsidRPr="006A5A37">
        <w:rPr>
          <w:b/>
          <w:sz w:val="32"/>
          <w:szCs w:val="32"/>
        </w:rPr>
        <w:t xml:space="preserve">. </w:t>
      </w:r>
      <w:r w:rsidR="00DA7C8D" w:rsidRPr="00DA7C8D">
        <w:rPr>
          <w:b/>
          <w:sz w:val="32"/>
          <w:szCs w:val="32"/>
        </w:rPr>
        <w:t>СВЕДЕНИЯ О МЕДАЛИСТАХ 2020</w:t>
      </w:r>
      <w:r w:rsidR="00DA7C8D" w:rsidRPr="006A5A37">
        <w:rPr>
          <w:b/>
          <w:sz w:val="32"/>
          <w:szCs w:val="32"/>
        </w:rPr>
        <w:t>г.</w:t>
      </w:r>
    </w:p>
    <w:tbl>
      <w:tblPr>
        <w:tblStyle w:val="a3"/>
        <w:tblW w:w="149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78"/>
        <w:gridCol w:w="2626"/>
        <w:gridCol w:w="2045"/>
        <w:gridCol w:w="1729"/>
        <w:gridCol w:w="1887"/>
        <w:gridCol w:w="1416"/>
        <w:gridCol w:w="1887"/>
        <w:gridCol w:w="1573"/>
      </w:tblGrid>
      <w:tr w:rsidR="00DA7C8D" w:rsidRPr="009F61E5" w:rsidTr="008D72CF">
        <w:trPr>
          <w:trHeight w:val="348"/>
        </w:trPr>
        <w:tc>
          <w:tcPr>
            <w:tcW w:w="14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7C8D" w:rsidRPr="002225AD" w:rsidRDefault="00DA7C8D" w:rsidP="00700F0C">
            <w:pPr>
              <w:jc w:val="right"/>
              <w:rPr>
                <w:b/>
              </w:rPr>
            </w:pPr>
            <w:r>
              <w:rPr>
                <w:i/>
              </w:rPr>
              <w:t>Информация по медалистам 2020 года по ОО</w:t>
            </w:r>
          </w:p>
        </w:tc>
      </w:tr>
      <w:tr w:rsidR="008D72CF" w:rsidRPr="009F61E5" w:rsidTr="008511F2">
        <w:trPr>
          <w:trHeight w:val="1061"/>
        </w:trPr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8D72CF" w:rsidRPr="009F61E5" w:rsidRDefault="008D72CF" w:rsidP="008D72CF">
            <w:pPr>
              <w:ind w:left="34"/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Район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center"/>
          </w:tcPr>
          <w:p w:rsidR="008D72CF" w:rsidRPr="009F61E5" w:rsidRDefault="008D72CF" w:rsidP="008D72CF">
            <w:pPr>
              <w:ind w:left="34"/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ОО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8D72CF" w:rsidRPr="009F61E5" w:rsidRDefault="008D72CF" w:rsidP="008D72CF">
            <w:pPr>
              <w:ind w:left="34"/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Претенденты на медали в 2020 году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8D72CF" w:rsidRPr="009F61E5" w:rsidRDefault="008D72CF" w:rsidP="008D72CF">
            <w:pPr>
              <w:ind w:left="34"/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Получившие медаль в 2020 году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D72CF" w:rsidRPr="009F61E5" w:rsidRDefault="008D72CF" w:rsidP="008D72CF">
            <w:pPr>
              <w:ind w:left="34"/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Из них не попавших в список претендентов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8D72CF" w:rsidRPr="002225AD" w:rsidRDefault="008D72CF" w:rsidP="00700F0C">
            <w:pPr>
              <w:jc w:val="center"/>
              <w:rPr>
                <w:b/>
              </w:rPr>
            </w:pPr>
            <w:r w:rsidRPr="002225AD">
              <w:rPr>
                <w:b/>
              </w:rPr>
              <w:t>Не сдавали ЕГЭ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D72CF" w:rsidRPr="001A0701" w:rsidRDefault="008D72CF" w:rsidP="008511F2">
            <w:pPr>
              <w:jc w:val="center"/>
              <w:rPr>
                <w:b/>
              </w:rPr>
            </w:pPr>
            <w:r w:rsidRPr="001A0701">
              <w:rPr>
                <w:b/>
              </w:rPr>
              <w:t>сдавали математику/ набрали меньше 70 баллов по математике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8D72CF" w:rsidRPr="001A0701" w:rsidRDefault="008D72CF" w:rsidP="008511F2">
            <w:pPr>
              <w:jc w:val="center"/>
              <w:rPr>
                <w:b/>
              </w:rPr>
            </w:pPr>
            <w:r w:rsidRPr="001A0701">
              <w:rPr>
                <w:b/>
              </w:rPr>
              <w:t>сдавали русский язык/набрали меньше 70 баллов русскому языку</w:t>
            </w:r>
          </w:p>
        </w:tc>
      </w:tr>
      <w:tr w:rsidR="008D72CF" w:rsidRPr="009F61E5" w:rsidTr="008D72CF">
        <w:trPr>
          <w:trHeight w:val="260"/>
        </w:trPr>
        <w:tc>
          <w:tcPr>
            <w:tcW w:w="1778" w:type="dxa"/>
            <w:vMerge w:val="restart"/>
          </w:tcPr>
          <w:p w:rsidR="008D72CF" w:rsidRPr="009F61E5" w:rsidRDefault="008D72CF" w:rsidP="00700F0C">
            <w:pPr>
              <w:ind w:left="34"/>
              <w:jc w:val="both"/>
              <w:rPr>
                <w:szCs w:val="24"/>
              </w:rPr>
            </w:pPr>
            <w:r w:rsidRPr="009F61E5">
              <w:rPr>
                <w:szCs w:val="24"/>
              </w:rPr>
              <w:t>Бичурский район</w:t>
            </w:r>
          </w:p>
        </w:tc>
        <w:tc>
          <w:tcPr>
            <w:tcW w:w="2626" w:type="dxa"/>
            <w:shd w:val="clear" w:color="auto" w:fill="F2DBDB" w:themeFill="accent2" w:themeFillTint="33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МБОУ Окино-Ключевская СОШ</w:t>
            </w: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2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7" w:type="dxa"/>
            <w:shd w:val="clear" w:color="auto" w:fill="F2DBDB" w:themeFill="accent2" w:themeFillTint="33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72CF" w:rsidRPr="009F61E5" w:rsidTr="008D72CF">
        <w:trPr>
          <w:trHeight w:val="544"/>
        </w:trPr>
        <w:tc>
          <w:tcPr>
            <w:tcW w:w="1778" w:type="dxa"/>
            <w:vMerge/>
          </w:tcPr>
          <w:p w:rsidR="008D72CF" w:rsidRPr="009F61E5" w:rsidRDefault="008D72CF" w:rsidP="00700F0C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МБОУ «Бичурская СОШ №4 имени Героя Советского Союза Соломенникова Е.И.»</w:t>
            </w: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1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72CF" w:rsidRPr="009F61E5" w:rsidTr="008D72CF">
        <w:trPr>
          <w:trHeight w:val="257"/>
        </w:trPr>
        <w:tc>
          <w:tcPr>
            <w:tcW w:w="1778" w:type="dxa"/>
            <w:vMerge/>
          </w:tcPr>
          <w:p w:rsidR="008D72CF" w:rsidRPr="009F61E5" w:rsidRDefault="008D72CF" w:rsidP="00700F0C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2626" w:type="dxa"/>
            <w:shd w:val="clear" w:color="auto" w:fill="F2DBDB" w:themeFill="accent2" w:themeFillTint="33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МБОУ «Бичурская СОШ №2»</w:t>
            </w: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3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7" w:type="dxa"/>
            <w:shd w:val="clear" w:color="auto" w:fill="F2DBDB" w:themeFill="accent2" w:themeFillTint="33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72CF" w:rsidRPr="009F61E5" w:rsidTr="008D72CF">
        <w:trPr>
          <w:trHeight w:val="312"/>
        </w:trPr>
        <w:tc>
          <w:tcPr>
            <w:tcW w:w="1778" w:type="dxa"/>
            <w:vMerge/>
          </w:tcPr>
          <w:p w:rsidR="008D72CF" w:rsidRPr="009F61E5" w:rsidRDefault="008D72CF" w:rsidP="00700F0C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МБОУ «ПотанинскаяСОШ»</w:t>
            </w: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1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72CF" w:rsidRPr="009F61E5" w:rsidTr="008D72CF">
        <w:trPr>
          <w:trHeight w:val="270"/>
        </w:trPr>
        <w:tc>
          <w:tcPr>
            <w:tcW w:w="1778" w:type="dxa"/>
            <w:vMerge/>
          </w:tcPr>
          <w:p w:rsidR="008D72CF" w:rsidRPr="009F61E5" w:rsidRDefault="008D72CF" w:rsidP="00700F0C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МБОУ «Бичурская СОШ №1»</w:t>
            </w: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4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 w:rsidRPr="009F61E5">
              <w:rPr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72CF" w:rsidRPr="009F61E5" w:rsidTr="008D72CF">
        <w:trPr>
          <w:trHeight w:val="270"/>
        </w:trPr>
        <w:tc>
          <w:tcPr>
            <w:tcW w:w="1778" w:type="dxa"/>
          </w:tcPr>
          <w:p w:rsidR="008D72CF" w:rsidRPr="009F61E5" w:rsidRDefault="008D72CF" w:rsidP="00700F0C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8D72CF" w:rsidRPr="009F61E5" w:rsidRDefault="008D72CF" w:rsidP="00700F0C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11</w:t>
            </w:r>
          </w:p>
        </w:tc>
        <w:tc>
          <w:tcPr>
            <w:tcW w:w="1729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11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  <w:szCs w:val="24"/>
              </w:rPr>
            </w:pPr>
            <w:r w:rsidRPr="009F61E5">
              <w:rPr>
                <w:b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</w:rPr>
            </w:pPr>
            <w:r w:rsidRPr="009F61E5">
              <w:rPr>
                <w:b/>
              </w:rPr>
              <w:t>0</w:t>
            </w:r>
          </w:p>
        </w:tc>
        <w:tc>
          <w:tcPr>
            <w:tcW w:w="1887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</w:rPr>
            </w:pPr>
            <w:r>
              <w:rPr>
                <w:b/>
              </w:rPr>
              <w:t>7/</w:t>
            </w:r>
            <w:r w:rsidRPr="009F61E5">
              <w:rPr>
                <w:b/>
              </w:rPr>
              <w:t>4</w:t>
            </w:r>
          </w:p>
        </w:tc>
        <w:tc>
          <w:tcPr>
            <w:tcW w:w="1573" w:type="dxa"/>
            <w:vAlign w:val="center"/>
          </w:tcPr>
          <w:p w:rsidR="008D72CF" w:rsidRPr="009F61E5" w:rsidRDefault="008D72CF" w:rsidP="00700F0C">
            <w:pPr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9F61E5">
              <w:rPr>
                <w:b/>
              </w:rPr>
              <w:t>0</w:t>
            </w:r>
          </w:p>
        </w:tc>
      </w:tr>
    </w:tbl>
    <w:p w:rsidR="008067F2" w:rsidRDefault="008067F2" w:rsidP="00DA7C8D">
      <w:pPr>
        <w:spacing w:after="0"/>
        <w:rPr>
          <w:sz w:val="24"/>
          <w:szCs w:val="24"/>
        </w:rPr>
      </w:pPr>
    </w:p>
    <w:sectPr w:rsidR="008067F2" w:rsidSect="00222D00">
      <w:footerReference w:type="default" r:id="rId17"/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8B" w:rsidRDefault="0080178B" w:rsidP="00DA7C8D">
      <w:pPr>
        <w:spacing w:after="0" w:line="240" w:lineRule="auto"/>
      </w:pPr>
      <w:r>
        <w:separator/>
      </w:r>
    </w:p>
  </w:endnote>
  <w:endnote w:type="continuationSeparator" w:id="0">
    <w:p w:rsidR="0080178B" w:rsidRDefault="0080178B" w:rsidP="00DA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37624"/>
      <w:docPartObj>
        <w:docPartGallery w:val="Page Numbers (Bottom of Page)"/>
        <w:docPartUnique/>
      </w:docPartObj>
    </w:sdtPr>
    <w:sdtEndPr/>
    <w:sdtContent>
      <w:p w:rsidR="002C7DA6" w:rsidRDefault="00B13DDC">
        <w:pPr>
          <w:pStyle w:val="aa"/>
          <w:jc w:val="right"/>
        </w:pPr>
        <w:r>
          <w:rPr>
            <w:noProof/>
          </w:rPr>
          <w:fldChar w:fldCharType="begin"/>
        </w:r>
        <w:r w:rsidR="00B731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693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C7DA6" w:rsidRDefault="002C7D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8B" w:rsidRDefault="0080178B" w:rsidP="00DA7C8D">
      <w:pPr>
        <w:spacing w:after="0" w:line="240" w:lineRule="auto"/>
      </w:pPr>
      <w:r>
        <w:separator/>
      </w:r>
    </w:p>
  </w:footnote>
  <w:footnote w:type="continuationSeparator" w:id="0">
    <w:p w:rsidR="0080178B" w:rsidRDefault="0080178B" w:rsidP="00DA7C8D">
      <w:pPr>
        <w:spacing w:after="0" w:line="240" w:lineRule="auto"/>
      </w:pPr>
      <w:r>
        <w:continuationSeparator/>
      </w:r>
    </w:p>
  </w:footnote>
  <w:footnote w:id="1">
    <w:p w:rsidR="002C7DA6" w:rsidRDefault="002C7DA6" w:rsidP="00DA7C8D">
      <w:pPr>
        <w:pStyle w:val="af0"/>
      </w:pPr>
      <w:r>
        <w:rPr>
          <w:rStyle w:val="ae"/>
        </w:rPr>
        <w:footnoteRef/>
      </w:r>
      <w:r w:rsidRPr="0010487A">
        <w:rPr>
          <w:rFonts w:ascii="Times New Roman" w:hAnsi="Times New Roman"/>
          <w:sz w:val="18"/>
          <w:szCs w:val="24"/>
        </w:rPr>
        <w:t>ОО с признаками необъективности результатов (2019 г.)</w:t>
      </w:r>
    </w:p>
  </w:footnote>
  <w:footnote w:id="2">
    <w:p w:rsidR="002C7DA6" w:rsidRDefault="002C7DA6" w:rsidP="00DA7C8D">
      <w:pPr>
        <w:pStyle w:val="af0"/>
      </w:pPr>
      <w:r>
        <w:rPr>
          <w:rStyle w:val="ae"/>
        </w:rPr>
        <w:footnoteRef/>
      </w:r>
      <w:r w:rsidRPr="0010487A">
        <w:rPr>
          <w:rFonts w:ascii="Times New Roman" w:hAnsi="Times New Roman"/>
          <w:sz w:val="18"/>
          <w:szCs w:val="24"/>
        </w:rPr>
        <w:t>ОО с признаками необъективности результатов (2019 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B65"/>
    <w:multiLevelType w:val="multilevel"/>
    <w:tmpl w:val="F7B22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D45949"/>
    <w:multiLevelType w:val="hybridMultilevel"/>
    <w:tmpl w:val="28D2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C50D2"/>
    <w:multiLevelType w:val="hybridMultilevel"/>
    <w:tmpl w:val="7ED2A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02A11"/>
    <w:multiLevelType w:val="hybridMultilevel"/>
    <w:tmpl w:val="57EA3D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03F1A"/>
    <w:multiLevelType w:val="hybridMultilevel"/>
    <w:tmpl w:val="922A02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AFF"/>
    <w:rsid w:val="00010D4A"/>
    <w:rsid w:val="00015950"/>
    <w:rsid w:val="00026A53"/>
    <w:rsid w:val="00027601"/>
    <w:rsid w:val="00042647"/>
    <w:rsid w:val="00087340"/>
    <w:rsid w:val="000A5344"/>
    <w:rsid w:val="000C0848"/>
    <w:rsid w:val="000C2B10"/>
    <w:rsid w:val="000E479A"/>
    <w:rsid w:val="000E6D4A"/>
    <w:rsid w:val="001065FC"/>
    <w:rsid w:val="001154B9"/>
    <w:rsid w:val="00137949"/>
    <w:rsid w:val="001464F9"/>
    <w:rsid w:val="00164654"/>
    <w:rsid w:val="00165288"/>
    <w:rsid w:val="00191BA1"/>
    <w:rsid w:val="001D54DC"/>
    <w:rsid w:val="001F5935"/>
    <w:rsid w:val="00222D00"/>
    <w:rsid w:val="00225A67"/>
    <w:rsid w:val="00230772"/>
    <w:rsid w:val="00234D10"/>
    <w:rsid w:val="002555F2"/>
    <w:rsid w:val="00257729"/>
    <w:rsid w:val="00274D8E"/>
    <w:rsid w:val="00286299"/>
    <w:rsid w:val="0029117C"/>
    <w:rsid w:val="00295338"/>
    <w:rsid w:val="002B3BB3"/>
    <w:rsid w:val="002C7DA6"/>
    <w:rsid w:val="002D7AFC"/>
    <w:rsid w:val="002E1B59"/>
    <w:rsid w:val="002E6163"/>
    <w:rsid w:val="00305A1F"/>
    <w:rsid w:val="00314209"/>
    <w:rsid w:val="00345A26"/>
    <w:rsid w:val="00353104"/>
    <w:rsid w:val="00354D6B"/>
    <w:rsid w:val="00377722"/>
    <w:rsid w:val="003B705B"/>
    <w:rsid w:val="003C35A4"/>
    <w:rsid w:val="003E19BD"/>
    <w:rsid w:val="003E6409"/>
    <w:rsid w:val="003F6E59"/>
    <w:rsid w:val="00402731"/>
    <w:rsid w:val="004343CB"/>
    <w:rsid w:val="00437600"/>
    <w:rsid w:val="004401AA"/>
    <w:rsid w:val="00463F17"/>
    <w:rsid w:val="004861F6"/>
    <w:rsid w:val="004C469B"/>
    <w:rsid w:val="004C533E"/>
    <w:rsid w:val="00510AE3"/>
    <w:rsid w:val="00522230"/>
    <w:rsid w:val="00534AFF"/>
    <w:rsid w:val="00560E86"/>
    <w:rsid w:val="00565A27"/>
    <w:rsid w:val="00594456"/>
    <w:rsid w:val="005A0204"/>
    <w:rsid w:val="005B14C2"/>
    <w:rsid w:val="005C0797"/>
    <w:rsid w:val="005C7BBB"/>
    <w:rsid w:val="005D1A36"/>
    <w:rsid w:val="005D6190"/>
    <w:rsid w:val="005E7E76"/>
    <w:rsid w:val="0063145D"/>
    <w:rsid w:val="006406C9"/>
    <w:rsid w:val="00650560"/>
    <w:rsid w:val="00655C87"/>
    <w:rsid w:val="006618B0"/>
    <w:rsid w:val="00662694"/>
    <w:rsid w:val="00691387"/>
    <w:rsid w:val="006D4229"/>
    <w:rsid w:val="006D7151"/>
    <w:rsid w:val="006D7A7E"/>
    <w:rsid w:val="00700F0C"/>
    <w:rsid w:val="007131F5"/>
    <w:rsid w:val="00721BC5"/>
    <w:rsid w:val="007231D5"/>
    <w:rsid w:val="007358C0"/>
    <w:rsid w:val="00746BE9"/>
    <w:rsid w:val="00770D04"/>
    <w:rsid w:val="0077638E"/>
    <w:rsid w:val="0078276C"/>
    <w:rsid w:val="007A6035"/>
    <w:rsid w:val="007B4B29"/>
    <w:rsid w:val="007C3B30"/>
    <w:rsid w:val="007D4916"/>
    <w:rsid w:val="007E06FD"/>
    <w:rsid w:val="0080178B"/>
    <w:rsid w:val="008067F2"/>
    <w:rsid w:val="0081421E"/>
    <w:rsid w:val="00822A65"/>
    <w:rsid w:val="00843307"/>
    <w:rsid w:val="008511F2"/>
    <w:rsid w:val="00870C8E"/>
    <w:rsid w:val="008714FC"/>
    <w:rsid w:val="00874CE6"/>
    <w:rsid w:val="0088791A"/>
    <w:rsid w:val="0089579F"/>
    <w:rsid w:val="0089704A"/>
    <w:rsid w:val="008B071A"/>
    <w:rsid w:val="008B6FC8"/>
    <w:rsid w:val="008D72CF"/>
    <w:rsid w:val="0092419E"/>
    <w:rsid w:val="00936632"/>
    <w:rsid w:val="0094113A"/>
    <w:rsid w:val="00962901"/>
    <w:rsid w:val="00984CB7"/>
    <w:rsid w:val="00986417"/>
    <w:rsid w:val="00991277"/>
    <w:rsid w:val="009948B7"/>
    <w:rsid w:val="009A0B52"/>
    <w:rsid w:val="009A6294"/>
    <w:rsid w:val="009A6B76"/>
    <w:rsid w:val="009B277E"/>
    <w:rsid w:val="009D669C"/>
    <w:rsid w:val="009D6DB0"/>
    <w:rsid w:val="009E6957"/>
    <w:rsid w:val="00A23046"/>
    <w:rsid w:val="00A25055"/>
    <w:rsid w:val="00A32E5C"/>
    <w:rsid w:val="00A34295"/>
    <w:rsid w:val="00A866BD"/>
    <w:rsid w:val="00B00ADE"/>
    <w:rsid w:val="00B13DDC"/>
    <w:rsid w:val="00B401F4"/>
    <w:rsid w:val="00B428DB"/>
    <w:rsid w:val="00B50F75"/>
    <w:rsid w:val="00B66A35"/>
    <w:rsid w:val="00B731ED"/>
    <w:rsid w:val="00B759CB"/>
    <w:rsid w:val="00B82B4B"/>
    <w:rsid w:val="00B860B2"/>
    <w:rsid w:val="00B96EA0"/>
    <w:rsid w:val="00BC0B00"/>
    <w:rsid w:val="00BC2B86"/>
    <w:rsid w:val="00BC7DD1"/>
    <w:rsid w:val="00BF2439"/>
    <w:rsid w:val="00C105EA"/>
    <w:rsid w:val="00C33D96"/>
    <w:rsid w:val="00C607A2"/>
    <w:rsid w:val="00C672F4"/>
    <w:rsid w:val="00C75D53"/>
    <w:rsid w:val="00C85607"/>
    <w:rsid w:val="00CD2EA5"/>
    <w:rsid w:val="00D10654"/>
    <w:rsid w:val="00D14E5D"/>
    <w:rsid w:val="00D15233"/>
    <w:rsid w:val="00D155E7"/>
    <w:rsid w:val="00D52508"/>
    <w:rsid w:val="00D66AFC"/>
    <w:rsid w:val="00D828CC"/>
    <w:rsid w:val="00D8693F"/>
    <w:rsid w:val="00D9014A"/>
    <w:rsid w:val="00D94EB7"/>
    <w:rsid w:val="00DA7C8D"/>
    <w:rsid w:val="00DB378C"/>
    <w:rsid w:val="00E31416"/>
    <w:rsid w:val="00E54CBB"/>
    <w:rsid w:val="00E64E8C"/>
    <w:rsid w:val="00E7371C"/>
    <w:rsid w:val="00E75270"/>
    <w:rsid w:val="00E810BE"/>
    <w:rsid w:val="00E82F09"/>
    <w:rsid w:val="00ED1A13"/>
    <w:rsid w:val="00EE4BFD"/>
    <w:rsid w:val="00F01AEB"/>
    <w:rsid w:val="00F15F0C"/>
    <w:rsid w:val="00F1649E"/>
    <w:rsid w:val="00F45D92"/>
    <w:rsid w:val="00F63B84"/>
    <w:rsid w:val="00F93FBC"/>
    <w:rsid w:val="00FA16F5"/>
    <w:rsid w:val="00FB1890"/>
    <w:rsid w:val="00FB5E7A"/>
    <w:rsid w:val="00FC3856"/>
    <w:rsid w:val="00FD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680F"/>
  <w15:docId w15:val="{D547D356-0ABC-48EB-975A-A573F1C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A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CB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60E8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3760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C8560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A6B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A6B76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A6B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A6B76"/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770D0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70D04"/>
    <w:rPr>
      <w:color w:val="800080"/>
      <w:u w:val="single"/>
    </w:rPr>
  </w:style>
  <w:style w:type="paragraph" w:customStyle="1" w:styleId="xl65">
    <w:name w:val="xl65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770D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70D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70D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BC2B86"/>
    <w:rPr>
      <w:rFonts w:asciiTheme="minorHAnsi" w:hAnsiTheme="minorHAnsi" w:cstheme="minorBidi"/>
      <w:sz w:val="22"/>
      <w:szCs w:val="22"/>
    </w:rPr>
  </w:style>
  <w:style w:type="character" w:styleId="ae">
    <w:name w:val="footnote reference"/>
    <w:uiPriority w:val="99"/>
    <w:semiHidden/>
    <w:unhideWhenUsed/>
    <w:rsid w:val="00DA7C8D"/>
    <w:rPr>
      <w:vertAlign w:val="superscript"/>
    </w:rPr>
  </w:style>
  <w:style w:type="character" w:styleId="af">
    <w:name w:val="Intense Emphasis"/>
    <w:uiPriority w:val="21"/>
    <w:qFormat/>
    <w:rsid w:val="00DA7C8D"/>
    <w:rPr>
      <w:b/>
      <w:bCs/>
      <w:i/>
      <w:iCs/>
      <w:color w:val="5B9BD5"/>
    </w:rPr>
  </w:style>
  <w:style w:type="paragraph" w:styleId="af0">
    <w:name w:val="footnote text"/>
    <w:basedOn w:val="a"/>
    <w:link w:val="af1"/>
    <w:uiPriority w:val="99"/>
    <w:semiHidden/>
    <w:unhideWhenUsed/>
    <w:rsid w:val="00DA7C8D"/>
    <w:pPr>
      <w:spacing w:after="0" w:line="240" w:lineRule="auto"/>
    </w:pPr>
    <w:rPr>
      <w:rFonts w:ascii="Calibri" w:eastAsia="Calibri" w:hAnsi="Calibri"/>
    </w:rPr>
  </w:style>
  <w:style w:type="character" w:customStyle="1" w:styleId="af1">
    <w:name w:val="Текст сноски Знак"/>
    <w:basedOn w:val="a0"/>
    <w:link w:val="af0"/>
    <w:uiPriority w:val="99"/>
    <w:semiHidden/>
    <w:rsid w:val="00DA7C8D"/>
    <w:rPr>
      <w:rFonts w:ascii="Calibri" w:eastAsia="Calibri" w:hAnsi="Calibri"/>
    </w:rPr>
  </w:style>
  <w:style w:type="paragraph" w:customStyle="1" w:styleId="xl90">
    <w:name w:val="xl90"/>
    <w:basedOn w:val="a"/>
    <w:rsid w:val="00CD2EA5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91">
    <w:name w:val="xl91"/>
    <w:basedOn w:val="a"/>
    <w:rsid w:val="00CD2EA5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ru-RU"/>
    </w:rPr>
  </w:style>
  <w:style w:type="paragraph" w:customStyle="1" w:styleId="xl92">
    <w:name w:val="xl92"/>
    <w:basedOn w:val="a"/>
    <w:rsid w:val="00CD2EA5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D2EA5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CD2EA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D2EA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D2E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D2E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CD2E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D2E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CD2E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D2EA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D2EA5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D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D2E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D2EA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D2EA5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89;&#1090;&#1103;\Desktop\&#1054;&#1073;&#1097;&#1072;&#1103;\&#1056;&#1077;&#1075;&#1080;&#1086;&#1085;%20&#1084;&#1086;&#1085;&#1080;&#1090;&#1086;&#1088;&#1080;&#1085;&#1075;&#1080;\2020%20&#1075;\&#1048;&#1089;&#1090;&#1086;&#1088;&#1080;&#1103;%20&#1042;&#1054;&#1074;%2011%20&#1082;&#1083;&#1072;&#1089;&#1089;\&#1048;&#1089;&#1090;&#1086;&#1088;&#1080;&#1103;%20&#1042;&#1054;&#1074;%2011%20&#1082;&#1083;&#1072;&#1089;&#1089;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8;&#1072;&#1073;&#1086;&#1090;&#1072;\PISA\&#1041;&#1080;&#1095;&#1091;&#1088;&#1089;&#1082;&#1080;&#1081;%20&#1088;&#1072;&#1081;&#1086;&#108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88;&#1072;&#1073;&#1086;&#1090;&#1072;\&#1041;&#1080;&#1095;&#1091;&#1088;&#1072;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89;&#1090;&#1103;\Desktop\&#1052;&#1055;%209%20&#1050;&#1051;&#1040;&#1057;&#105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MICROSOF-242A19\&#1056;&#1072;&#1073;&#1086;&#1095;&#1080;&#1081;%20&#1089;&#1090;&#1086;&#1083;\2020%20&#1086;&#1090;&#1095;&#1077;&#1090;%20&#1044;&#1043;&#106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MICROSOF-242A19\&#1056;&#1072;&#1073;&#1086;&#1095;&#1080;&#1081;%20&#1089;&#1090;&#1086;&#1083;\2020%20&#1086;&#1090;&#1095;&#1077;&#1090;%20&#1044;&#1043;&#106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MICROSOF-242A19\&#1056;&#1072;&#1073;&#1086;&#1095;&#1080;&#1081;%20&#1089;&#1090;&#1086;&#1083;\2020%20&#1086;&#1090;&#1095;&#1077;&#1090;%20&#1044;&#1043;&#106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MICROSOF-242A19\&#1056;&#1072;&#1073;&#1086;&#1095;&#1080;&#1081;%20&#1089;&#1090;&#1086;&#1083;\2020%20&#1086;&#1090;&#1095;&#1077;&#1090;%20&#1044;&#1043;&#106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.DESKTOP-977FH62\Desktop\&#1055;&#1088;&#1086;&#1074;&#1077;&#1088;&#1082;&#1072;2020%20&#1056;&#1072;&#1076;&#1085;&#1072;&#1077;&#1074;&#1072;%208%20&#1082;&#1083;%20&#1075;&#1086;&#1089;&#1091;&#1076;\&#1055;&#1056;&#1086;&#1074;&#1077;&#1088;&#1082;&#1072;%20&#1056;&#1041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.DESKTOP-977FH62\Desktop\&#1073;&#1103;%20&#1082;&#1072;&#1082;%20&#1075;&#1086;&#1089;&#1091;&#1076;\&#1055;&#1088;&#1086;&#1074;&#1077;&#1088;&#1082;&#1072;%20&#1053;&#1072;&#1081;&#1076;&#1072;&#1085;&#1086;&#1074;&#1072;%20&#1054;&#1041;,%20&#1074;&#1089;&#1103;%20&#1056;&#1041;\&#1041;&#1072;&#1088;&#1075;&#1091;&#1079;&#1080;&#1085;&#1089;&#1082;&#1080;&#1081;,%20&#1056;&#104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Статистика по отметкам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Sheet0!$A$369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2"/>
              <c:layout>
                <c:manualLayout>
                  <c:x val="-2.5253873722637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4B-4B6F-ACAB-E80DA989F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Sheet0!$B$368:$E$368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Sheet0!$B$369:$E$369</c:f>
              <c:numCache>
                <c:formatCode>General</c:formatCode>
                <c:ptCount val="4"/>
                <c:pt idx="0">
                  <c:v>18.18</c:v>
                </c:pt>
                <c:pt idx="1">
                  <c:v>45.449999999999996</c:v>
                </c:pt>
                <c:pt idx="2">
                  <c:v>36.36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4B-4B6F-ACAB-E80DA989F4A9}"/>
            </c:ext>
          </c:extLst>
        </c:ser>
        <c:ser>
          <c:idx val="1"/>
          <c:order val="1"/>
          <c:tx>
            <c:strRef>
              <c:f>Sheet0!$A$370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3.888888888888889E-2"/>
                  <c:y val="-1.851851851851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4B-4B6F-ACAB-E80DA989F4A9}"/>
                </c:ext>
              </c:extLst>
            </c:dLbl>
            <c:dLbl>
              <c:idx val="1"/>
              <c:layout>
                <c:manualLayout>
                  <c:x val="3.88888888888889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4B-4B6F-ACAB-E80DA989F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Sheet0!$B$368:$E$368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Sheet0!$B$370:$E$370</c:f>
              <c:numCache>
                <c:formatCode>General</c:formatCode>
                <c:ptCount val="4"/>
                <c:pt idx="0">
                  <c:v>18.18</c:v>
                </c:pt>
                <c:pt idx="1">
                  <c:v>27.27</c:v>
                </c:pt>
                <c:pt idx="2">
                  <c:v>45.449999999999996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4B-4B6F-ACAB-E80DA989F4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143744"/>
        <c:axId val="130145280"/>
        <c:axId val="0"/>
      </c:bar3DChart>
      <c:catAx>
        <c:axId val="130143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0145280"/>
        <c:crosses val="autoZero"/>
        <c:auto val="1"/>
        <c:lblAlgn val="ctr"/>
        <c:lblOffset val="100"/>
        <c:noMultiLvlLbl val="0"/>
      </c:catAx>
      <c:valAx>
        <c:axId val="130145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1437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Лист1!$F$5</c:f>
              <c:strCache>
                <c:ptCount val="1"/>
                <c:pt idx="0">
                  <c:v>Бичурский район</c:v>
                </c:pt>
              </c:strCache>
            </c:strRef>
          </c:tx>
          <c:spPr>
            <a:gradFill>
              <a:gsLst>
                <a:gs pos="0">
                  <a:srgbClr val="000000"/>
                </a:gs>
                <a:gs pos="39999">
                  <a:srgbClr val="0A128C"/>
                </a:gs>
                <a:gs pos="70000">
                  <a:srgbClr val="181CC7"/>
                </a:gs>
                <a:gs pos="88000">
                  <a:srgbClr val="7005D4"/>
                </a:gs>
                <a:gs pos="100000">
                  <a:srgbClr val="8C3D91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0"/>
                  <c:y val="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82-4A87-9C23-B18A64BBD9ED}"/>
                </c:ext>
              </c:extLst>
            </c:dLbl>
            <c:dLbl>
              <c:idx val="1"/>
              <c:layout>
                <c:manualLayout>
                  <c:x val="1.8340210912425501E-3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82-4A87-9C23-B18A64BBD9ED}"/>
                </c:ext>
              </c:extLst>
            </c:dLbl>
            <c:dLbl>
              <c:idx val="2"/>
              <c:layout>
                <c:manualLayout>
                  <c:x val="1.8340210912425501E-3"/>
                  <c:y val="0.106481481481483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82-4A87-9C23-B18A64BBD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Лист1!$G$4:$I$4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Лист1!$G$5:$I$5</c:f>
              <c:numCache>
                <c:formatCode>0</c:formatCode>
                <c:ptCount val="3"/>
                <c:pt idx="0">
                  <c:v>429.84000000000032</c:v>
                </c:pt>
                <c:pt idx="1">
                  <c:v>423.31</c:v>
                </c:pt>
                <c:pt idx="2">
                  <c:v>441.67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82-4A87-9C23-B18A64BBD9ED}"/>
            </c:ext>
          </c:extLst>
        </c:ser>
        <c:ser>
          <c:idx val="1"/>
          <c:order val="1"/>
          <c:tx>
            <c:strRef>
              <c:f>Лист1!$F$6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gradFill>
              <a:gsLst>
                <a:gs pos="0">
                  <a:srgbClr val="FFF2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3.3623331586520447E-17"/>
                  <c:y val="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82-4A87-9C23-B18A64BBD9ED}"/>
                </c:ext>
              </c:extLst>
            </c:dLbl>
            <c:dLbl>
              <c:idx val="1"/>
              <c:layout>
                <c:manualLayout>
                  <c:x val="0"/>
                  <c:y val="0.115740740740742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82-4A87-9C23-B18A64BBD9ED}"/>
                </c:ext>
              </c:extLst>
            </c:dLbl>
            <c:dLbl>
              <c:idx val="2"/>
              <c:layout>
                <c:manualLayout>
                  <c:x val="0"/>
                  <c:y val="0.115740740740742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182-4A87-9C23-B18A64BBD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Лист1!$G$4:$I$4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Лист1!$G$6:$I$6</c:f>
              <c:numCache>
                <c:formatCode>General</c:formatCode>
                <c:ptCount val="3"/>
                <c:pt idx="0">
                  <c:v>466</c:v>
                </c:pt>
                <c:pt idx="1">
                  <c:v>466</c:v>
                </c:pt>
                <c:pt idx="2">
                  <c:v>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182-4A87-9C23-B18A64BBD9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443648"/>
        <c:axId val="140445184"/>
        <c:axId val="0"/>
      </c:bar3DChart>
      <c:catAx>
        <c:axId val="140443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0445184"/>
        <c:crosses val="autoZero"/>
        <c:auto val="1"/>
        <c:lblAlgn val="ctr"/>
        <c:lblOffset val="100"/>
        <c:noMultiLvlLbl val="0"/>
      </c:catAx>
      <c:valAx>
        <c:axId val="140445184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04436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Успешность выполнения, % от максимального балла</a:t>
            </a:r>
          </a:p>
        </c:rich>
      </c:tx>
      <c:layout>
        <c:manualLayout>
          <c:xMode val="edge"/>
          <c:yMode val="edge"/>
          <c:x val="0.23096038882405057"/>
          <c:y val="3.240731627296657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Лист7!$A$4</c:f>
              <c:strCache>
                <c:ptCount val="1"/>
                <c:pt idx="0">
                  <c:v>МО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solidFill>
                <a:srgbClr val="002060"/>
              </a:solidFill>
            </c:spPr>
          </c:marker>
          <c:cat>
            <c:strRef>
              <c:f>Лист7!$B$3:$H$3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  <c:pt idx="4">
                  <c:v>Общее понимание текста, ориентация в тексте</c:v>
                </c:pt>
                <c:pt idx="5">
                  <c:v>Глубокое и детальное понимание содержания и формы текста</c:v>
                </c:pt>
                <c:pt idx="6">
                  <c:v>Использование информации из текста для различных целей</c:v>
                </c:pt>
              </c:strCache>
            </c:strRef>
          </c:cat>
          <c:val>
            <c:numRef>
              <c:f>Лист7!$B$4:$H$4</c:f>
              <c:numCache>
                <c:formatCode>General</c:formatCode>
                <c:ptCount val="7"/>
                <c:pt idx="0">
                  <c:v>20</c:v>
                </c:pt>
                <c:pt idx="1">
                  <c:v>25</c:v>
                </c:pt>
                <c:pt idx="2">
                  <c:v>31</c:v>
                </c:pt>
                <c:pt idx="3">
                  <c:v>25</c:v>
                </c:pt>
                <c:pt idx="4">
                  <c:v>35</c:v>
                </c:pt>
                <c:pt idx="5">
                  <c:v>22</c:v>
                </c:pt>
                <c:pt idx="6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88-4B6E-AB24-8C2F3EF18217}"/>
            </c:ext>
          </c:extLst>
        </c:ser>
        <c:ser>
          <c:idx val="1"/>
          <c:order val="1"/>
          <c:tx>
            <c:strRef>
              <c:f>Лист7!$A$5</c:f>
              <c:strCache>
                <c:ptCount val="1"/>
                <c:pt idx="0">
                  <c:v>РБ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cat>
            <c:strRef>
              <c:f>Лист7!$B$3:$H$3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  <c:pt idx="4">
                  <c:v>Общее понимание текста, ориентация в тексте</c:v>
                </c:pt>
                <c:pt idx="5">
                  <c:v>Глубокое и детальное понимание содержания и формы текста</c:v>
                </c:pt>
                <c:pt idx="6">
                  <c:v>Использование информации из текста для различных целей</c:v>
                </c:pt>
              </c:strCache>
            </c:strRef>
          </c:cat>
          <c:val>
            <c:numRef>
              <c:f>Лист7!$B$5:$H$5</c:f>
              <c:numCache>
                <c:formatCode>General</c:formatCode>
                <c:ptCount val="7"/>
                <c:pt idx="0">
                  <c:v>36</c:v>
                </c:pt>
                <c:pt idx="1">
                  <c:v>36</c:v>
                </c:pt>
                <c:pt idx="2">
                  <c:v>41</c:v>
                </c:pt>
                <c:pt idx="3">
                  <c:v>40</c:v>
                </c:pt>
                <c:pt idx="4">
                  <c:v>49</c:v>
                </c:pt>
                <c:pt idx="5">
                  <c:v>36</c:v>
                </c:pt>
                <c:pt idx="6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88-4B6E-AB24-8C2F3EF18217}"/>
            </c:ext>
          </c:extLst>
        </c:ser>
        <c:ser>
          <c:idx val="2"/>
          <c:order val="2"/>
          <c:tx>
            <c:strRef>
              <c:f>Лист7!$A$6</c:f>
              <c:strCache>
                <c:ptCount val="1"/>
                <c:pt idx="0">
                  <c:v>РФ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</c:spPr>
          </c:marker>
          <c:cat>
            <c:strRef>
              <c:f>Лист7!$B$3:$H$3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  <c:pt idx="4">
                  <c:v>Общее понимание текста, ориентация в тексте</c:v>
                </c:pt>
                <c:pt idx="5">
                  <c:v>Глубокое и детальное понимание содержания и формы текста</c:v>
                </c:pt>
                <c:pt idx="6">
                  <c:v>Использование информации из текста для различных целей</c:v>
                </c:pt>
              </c:strCache>
            </c:strRef>
          </c:cat>
          <c:val>
            <c:numRef>
              <c:f>Лист7!$B$6:$H$6</c:f>
              <c:numCache>
                <c:formatCode>General</c:formatCode>
                <c:ptCount val="7"/>
                <c:pt idx="0">
                  <c:v>43</c:v>
                </c:pt>
                <c:pt idx="1">
                  <c:v>38</c:v>
                </c:pt>
                <c:pt idx="2">
                  <c:v>43</c:v>
                </c:pt>
                <c:pt idx="3">
                  <c:v>42</c:v>
                </c:pt>
                <c:pt idx="4">
                  <c:v>54</c:v>
                </c:pt>
                <c:pt idx="5">
                  <c:v>39</c:v>
                </c:pt>
                <c:pt idx="6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88-4B6E-AB24-8C2F3EF182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45280"/>
        <c:axId val="133347200"/>
      </c:lineChart>
      <c:catAx>
        <c:axId val="133345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3347200"/>
        <c:crosses val="autoZero"/>
        <c:auto val="1"/>
        <c:lblAlgn val="ctr"/>
        <c:lblOffset val="100"/>
        <c:noMultiLvlLbl val="0"/>
      </c:catAx>
      <c:valAx>
        <c:axId val="133347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333452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Успешность выполнения, % от максимального балла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0964076460139449E-2"/>
          <c:y val="0.15750299505244797"/>
          <c:w val="0.9442211087250455"/>
          <c:h val="0.28302137509564146"/>
        </c:manualLayout>
      </c:layout>
      <c:lineChart>
        <c:grouping val="standard"/>
        <c:varyColors val="0"/>
        <c:ser>
          <c:idx val="0"/>
          <c:order val="0"/>
          <c:tx>
            <c:strRef>
              <c:f>Успешность!$A$44</c:f>
              <c:strCache>
                <c:ptCount val="1"/>
                <c:pt idx="0">
                  <c:v>Бичурский район</c:v>
                </c:pt>
              </c:strCache>
            </c:strRef>
          </c:tx>
          <c:cat>
            <c:multiLvlStrRef>
              <c:f>Успешность!$B$42:$H$43</c:f>
              <c:multiLvlStrCache>
                <c:ptCount val="7"/>
                <c:lvl>
                  <c:pt idx="0">
                    <c:v>Математика</c:v>
                  </c:pt>
                  <c:pt idx="1">
                    <c:v>Русский язык</c:v>
                  </c:pt>
                  <c:pt idx="2">
                    <c:v>Естественнонаучные предметы</c:v>
                  </c:pt>
                  <c:pt idx="3">
                    <c:v>Общественнонаучные предметы</c:v>
                  </c:pt>
                  <c:pt idx="4">
                    <c:v>Общее понимание текста, ориентация в тексте</c:v>
                  </c:pt>
                  <c:pt idx="5">
                    <c:v>Глубокое и детальное понимание содержания и формы текста</c:v>
                  </c:pt>
                  <c:pt idx="6">
                    <c:v>Использование информации из текста для различных целей</c:v>
                  </c:pt>
                </c:lvl>
                <c:lvl>
                  <c:pt idx="0">
                    <c:v>Задания по предметным областям</c:v>
                  </c:pt>
                  <c:pt idx="4">
                    <c:v>Задания по группам умений</c:v>
                  </c:pt>
                </c:lvl>
              </c:multiLvlStrCache>
            </c:multiLvlStrRef>
          </c:cat>
          <c:val>
            <c:numRef>
              <c:f>Успешность!$B$44:$H$44</c:f>
              <c:numCache>
                <c:formatCode>General</c:formatCode>
                <c:ptCount val="7"/>
                <c:pt idx="0">
                  <c:v>41</c:v>
                </c:pt>
                <c:pt idx="1">
                  <c:v>40</c:v>
                </c:pt>
                <c:pt idx="2">
                  <c:v>26</c:v>
                </c:pt>
                <c:pt idx="3">
                  <c:v>38</c:v>
                </c:pt>
                <c:pt idx="4">
                  <c:v>47</c:v>
                </c:pt>
                <c:pt idx="5">
                  <c:v>37</c:v>
                </c:pt>
                <c:pt idx="6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F2-4AFB-86EA-154A6E442DA3}"/>
            </c:ext>
          </c:extLst>
        </c:ser>
        <c:ser>
          <c:idx val="1"/>
          <c:order val="1"/>
          <c:tx>
            <c:strRef>
              <c:f>Успешность!$A$45</c:f>
              <c:strCache>
                <c:ptCount val="1"/>
                <c:pt idx="0">
                  <c:v> РБ</c:v>
                </c:pt>
              </c:strCache>
            </c:strRef>
          </c:tx>
          <c:cat>
            <c:multiLvlStrRef>
              <c:f>Успешность!$B$42:$H$43</c:f>
              <c:multiLvlStrCache>
                <c:ptCount val="7"/>
                <c:lvl>
                  <c:pt idx="0">
                    <c:v>Математика</c:v>
                  </c:pt>
                  <c:pt idx="1">
                    <c:v>Русский язык</c:v>
                  </c:pt>
                  <c:pt idx="2">
                    <c:v>Естественнонаучные предметы</c:v>
                  </c:pt>
                  <c:pt idx="3">
                    <c:v>Общественнонаучные предметы</c:v>
                  </c:pt>
                  <c:pt idx="4">
                    <c:v>Общее понимание текста, ориентация в тексте</c:v>
                  </c:pt>
                  <c:pt idx="5">
                    <c:v>Глубокое и детальное понимание содержания и формы текста</c:v>
                  </c:pt>
                  <c:pt idx="6">
                    <c:v>Использование информации из текста для различных целей</c:v>
                  </c:pt>
                </c:lvl>
                <c:lvl>
                  <c:pt idx="0">
                    <c:v>Задания по предметным областям</c:v>
                  </c:pt>
                  <c:pt idx="4">
                    <c:v>Задания по группам умений</c:v>
                  </c:pt>
                </c:lvl>
              </c:multiLvlStrCache>
            </c:multiLvlStrRef>
          </c:cat>
          <c:val>
            <c:numRef>
              <c:f>Успешность!$B$45:$H$45</c:f>
              <c:numCache>
                <c:formatCode>General</c:formatCode>
                <c:ptCount val="7"/>
                <c:pt idx="0">
                  <c:v>46</c:v>
                </c:pt>
                <c:pt idx="1">
                  <c:v>43</c:v>
                </c:pt>
                <c:pt idx="2">
                  <c:v>35</c:v>
                </c:pt>
                <c:pt idx="3">
                  <c:v>40</c:v>
                </c:pt>
                <c:pt idx="4">
                  <c:v>55</c:v>
                </c:pt>
                <c:pt idx="5">
                  <c:v>39</c:v>
                </c:pt>
                <c:pt idx="6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F2-4AFB-86EA-154A6E442DA3}"/>
            </c:ext>
          </c:extLst>
        </c:ser>
        <c:ser>
          <c:idx val="2"/>
          <c:order val="2"/>
          <c:tx>
            <c:strRef>
              <c:f>Успешность!$A$46</c:f>
              <c:strCache>
                <c:ptCount val="1"/>
                <c:pt idx="0">
                  <c:v> РФ </c:v>
                </c:pt>
              </c:strCache>
            </c:strRef>
          </c:tx>
          <c:cat>
            <c:multiLvlStrRef>
              <c:f>Успешность!$B$42:$H$43</c:f>
              <c:multiLvlStrCache>
                <c:ptCount val="7"/>
                <c:lvl>
                  <c:pt idx="0">
                    <c:v>Математика</c:v>
                  </c:pt>
                  <c:pt idx="1">
                    <c:v>Русский язык</c:v>
                  </c:pt>
                  <c:pt idx="2">
                    <c:v>Естественнонаучные предметы</c:v>
                  </c:pt>
                  <c:pt idx="3">
                    <c:v>Общественнонаучные предметы</c:v>
                  </c:pt>
                  <c:pt idx="4">
                    <c:v>Общее понимание текста, ориентация в тексте</c:v>
                  </c:pt>
                  <c:pt idx="5">
                    <c:v>Глубокое и детальное понимание содержания и формы текста</c:v>
                  </c:pt>
                  <c:pt idx="6">
                    <c:v>Использование информации из текста для различных целей</c:v>
                  </c:pt>
                </c:lvl>
                <c:lvl>
                  <c:pt idx="0">
                    <c:v>Задания по предметным областям</c:v>
                  </c:pt>
                  <c:pt idx="4">
                    <c:v>Задания по группам умений</c:v>
                  </c:pt>
                </c:lvl>
              </c:multiLvlStrCache>
            </c:multiLvlStrRef>
          </c:cat>
          <c:val>
            <c:numRef>
              <c:f>Успешность!$B$46:$H$46</c:f>
              <c:numCache>
                <c:formatCode>General</c:formatCode>
                <c:ptCount val="7"/>
                <c:pt idx="0">
                  <c:v>52</c:v>
                </c:pt>
                <c:pt idx="1">
                  <c:v>46</c:v>
                </c:pt>
                <c:pt idx="2">
                  <c:v>44</c:v>
                </c:pt>
                <c:pt idx="3">
                  <c:v>48</c:v>
                </c:pt>
                <c:pt idx="4">
                  <c:v>64</c:v>
                </c:pt>
                <c:pt idx="5">
                  <c:v>45</c:v>
                </c:pt>
                <c:pt idx="6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F2-4AFB-86EA-154A6E442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26720"/>
        <c:axId val="133328256"/>
      </c:lineChart>
      <c:catAx>
        <c:axId val="13332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328256"/>
        <c:crosses val="autoZero"/>
        <c:auto val="1"/>
        <c:lblAlgn val="ctr"/>
        <c:lblOffset val="100"/>
        <c:noMultiLvlLbl val="0"/>
      </c:catAx>
      <c:valAx>
        <c:axId val="13332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267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'по отметкам с РБ'!$A$2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295081967213121E-2"/>
                  <c:y val="-4.8387096774193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D9-403E-BB90-9E5A8E1FE26A}"/>
                </c:ext>
              </c:extLst>
            </c:dLbl>
            <c:dLbl>
              <c:idx val="1"/>
              <c:layout>
                <c:manualLayout>
                  <c:x val="1.2295081967213121E-2"/>
                  <c:y val="-4.8387096774193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D9-403E-BB90-9E5A8E1FE26A}"/>
                </c:ext>
              </c:extLst>
            </c:dLbl>
            <c:dLbl>
              <c:idx val="2"/>
              <c:layout>
                <c:manualLayout>
                  <c:x val="2.5956284153005466E-3"/>
                  <c:y val="-3.7634408602150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D9-403E-BB90-9E5A8E1FE26A}"/>
                </c:ext>
              </c:extLst>
            </c:dLbl>
            <c:dLbl>
              <c:idx val="3"/>
              <c:layout>
                <c:manualLayout>
                  <c:x val="1.2021857923497367E-2"/>
                  <c:y val="-4.2090847515028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D9-403E-BB90-9E5A8E1FE2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отметкам с РБ'!$B$1:$E$1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'по отметкам с РБ'!$B$2:$E$2</c:f>
              <c:numCache>
                <c:formatCode>General</c:formatCode>
                <c:ptCount val="4"/>
                <c:pt idx="0">
                  <c:v>16.239999999999988</c:v>
                </c:pt>
                <c:pt idx="1">
                  <c:v>54.55</c:v>
                </c:pt>
                <c:pt idx="2">
                  <c:v>27.29</c:v>
                </c:pt>
                <c:pt idx="3">
                  <c:v>1.9200000000000021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D9-403E-BB90-9E5A8E1FE26A}"/>
            </c:ext>
          </c:extLst>
        </c:ser>
        <c:ser>
          <c:idx val="1"/>
          <c:order val="1"/>
          <c:tx>
            <c:strRef>
              <c:f>'по отметкам с РБ'!$A$3</c:f>
              <c:strCache>
                <c:ptCount val="1"/>
                <c:pt idx="0">
                  <c:v>Бичурский район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6757777204079043E-2"/>
                  <c:y val="-4.2397341461349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D9-403E-BB90-9E5A8E1FE26A}"/>
                </c:ext>
              </c:extLst>
            </c:dLbl>
            <c:dLbl>
              <c:idx val="1"/>
              <c:layout>
                <c:manualLayout>
                  <c:x val="1.6848780172970181E-2"/>
                  <c:y val="-4.8387520108373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D9-403E-BB90-9E5A8E1FE26A}"/>
                </c:ext>
              </c:extLst>
            </c:dLbl>
            <c:dLbl>
              <c:idx val="2"/>
              <c:layout>
                <c:manualLayout>
                  <c:x val="1.2295081967213121E-2"/>
                  <c:y val="-4.8387096774193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D9-403E-BB90-9E5A8E1FE26A}"/>
                </c:ext>
              </c:extLst>
            </c:dLbl>
            <c:dLbl>
              <c:idx val="3"/>
              <c:layout>
                <c:manualLayout>
                  <c:x val="1.2295081967213121E-2"/>
                  <c:y val="-3.7634408602150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D9-403E-BB90-9E5A8E1FE2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отметкам с РБ'!$B$1:$E$1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'по отметкам с РБ'!$B$3:$E$3</c:f>
              <c:numCache>
                <c:formatCode>General</c:formatCode>
                <c:ptCount val="4"/>
                <c:pt idx="0">
                  <c:v>5.88</c:v>
                </c:pt>
                <c:pt idx="1">
                  <c:v>42.08</c:v>
                </c:pt>
                <c:pt idx="2">
                  <c:v>48.42</c:v>
                </c:pt>
                <c:pt idx="3">
                  <c:v>3.62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4D9-403E-BB90-9E5A8E1FE2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359872"/>
        <c:axId val="134889472"/>
        <c:axId val="0"/>
      </c:bar3DChart>
      <c:catAx>
        <c:axId val="133359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889472"/>
        <c:crosses val="autoZero"/>
        <c:auto val="1"/>
        <c:lblAlgn val="ctr"/>
        <c:lblOffset val="100"/>
        <c:noMultiLvlLbl val="0"/>
      </c:catAx>
      <c:valAx>
        <c:axId val="13488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59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'по отметкам с РБ'!$P$111</c:f>
              <c:strCache>
                <c:ptCount val="1"/>
                <c:pt idx="0">
                  <c:v>Респулика Бурятия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661202185792349E-2"/>
                  <c:y val="-6.500147122865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0E-4871-AB83-ECE809FEC1EA}"/>
                </c:ext>
              </c:extLst>
            </c:dLbl>
            <c:dLbl>
              <c:idx val="1"/>
              <c:layout>
                <c:manualLayout>
                  <c:x val="1.3177574114711262E-2"/>
                  <c:y val="-8.1589397737838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0E-4871-AB83-ECE809FEC1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отметкам с РБ'!$Q$110:$R$110</c:f>
              <c:strCache>
                <c:ptCount val="2"/>
                <c:pt idx="0">
                  <c:v>Абс.успеваемость,%</c:v>
                </c:pt>
                <c:pt idx="1">
                  <c:v>Качество знаний,%</c:v>
                </c:pt>
              </c:strCache>
            </c:strRef>
          </c:cat>
          <c:val>
            <c:numRef>
              <c:f>'по отметкам с РБ'!$Q$111:$R$111</c:f>
              <c:numCache>
                <c:formatCode>General</c:formatCode>
                <c:ptCount val="2"/>
                <c:pt idx="0">
                  <c:v>83.76</c:v>
                </c:pt>
                <c:pt idx="1">
                  <c:v>29.21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0E-4871-AB83-ECE809FEC1EA}"/>
            </c:ext>
          </c:extLst>
        </c:ser>
        <c:ser>
          <c:idx val="1"/>
          <c:order val="1"/>
          <c:tx>
            <c:strRef>
              <c:f>'по отметкам с РБ'!$P$112</c:f>
              <c:strCache>
                <c:ptCount val="1"/>
                <c:pt idx="0">
                  <c:v>Бичурский район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63099694505398E-2"/>
                  <c:y val="-7.1306804138271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0E-4871-AB83-ECE809FEC1EA}"/>
                </c:ext>
              </c:extLst>
            </c:dLbl>
            <c:dLbl>
              <c:idx val="1"/>
              <c:layout>
                <c:manualLayout>
                  <c:x val="1.8350006454111268E-2"/>
                  <c:y val="-6.9398679425162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0E-4871-AB83-ECE809FEC1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отметкам с РБ'!$Q$110:$R$110</c:f>
              <c:strCache>
                <c:ptCount val="2"/>
                <c:pt idx="0">
                  <c:v>Абс.успеваемость,%</c:v>
                </c:pt>
                <c:pt idx="1">
                  <c:v>Качество знаний,%</c:v>
                </c:pt>
              </c:strCache>
            </c:strRef>
          </c:cat>
          <c:val>
            <c:numRef>
              <c:f>'по отметкам с РБ'!$Q$112:$R$112</c:f>
              <c:numCache>
                <c:formatCode>General</c:formatCode>
                <c:ptCount val="2"/>
                <c:pt idx="0">
                  <c:v>94.11999999999999</c:v>
                </c:pt>
                <c:pt idx="1">
                  <c:v>52.04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20E-4871-AB83-ECE809FEC1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338240"/>
        <c:axId val="133339776"/>
        <c:axId val="0"/>
      </c:bar3DChart>
      <c:catAx>
        <c:axId val="1333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339776"/>
        <c:crosses val="autoZero"/>
        <c:auto val="1"/>
        <c:lblAlgn val="ctr"/>
        <c:lblOffset val="100"/>
        <c:noMultiLvlLbl val="0"/>
      </c:catAx>
      <c:valAx>
        <c:axId val="13333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382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'Сравнение с НОР, необ'!$B$3</c:f>
              <c:strCache>
                <c:ptCount val="1"/>
                <c:pt idx="0">
                  <c:v>Абс.успеваемость,%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8032786885245903E-2"/>
                  <c:y val="-6.5716210252480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39-4C41-AB51-2191C80D071D}"/>
                </c:ext>
              </c:extLst>
            </c:dLbl>
            <c:dLbl>
              <c:idx val="1"/>
              <c:layout>
                <c:manualLayout>
                  <c:x val="2.3770491803278667E-2"/>
                  <c:y val="-5.7276380275474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39-4C41-AB51-2191C80D07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'Сравнение с НОР, необ'!$C$2:$D$2</c:f>
              <c:strCache>
                <c:ptCount val="2"/>
                <c:pt idx="0">
                  <c:v>ОО (15)</c:v>
                </c:pt>
                <c:pt idx="1">
                  <c:v>ОО с признаками необ. результатов(2)</c:v>
                </c:pt>
              </c:strCache>
            </c:strRef>
          </c:cat>
          <c:val>
            <c:numRef>
              <c:f>'Сравнение с НОР, необ'!$C$3:$D$3</c:f>
              <c:numCache>
                <c:formatCode>General</c:formatCode>
                <c:ptCount val="2"/>
                <c:pt idx="0">
                  <c:v>93.84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39-4C41-AB51-2191C80D071D}"/>
            </c:ext>
          </c:extLst>
        </c:ser>
        <c:ser>
          <c:idx val="1"/>
          <c:order val="1"/>
          <c:tx>
            <c:strRef>
              <c:f>'Сравнение с НОР, необ'!$B$4</c:f>
              <c:strCache>
                <c:ptCount val="1"/>
                <c:pt idx="0">
                  <c:v>Качество знаний.%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226410223312247E-2"/>
                  <c:y val="-8.7436880124497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39-4C41-AB51-2191C80D071D}"/>
                </c:ext>
              </c:extLst>
            </c:dLbl>
            <c:dLbl>
              <c:idx val="1"/>
              <c:layout>
                <c:manualLayout>
                  <c:x val="1.9569941052450423E-2"/>
                  <c:y val="-7.036768634009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39-4C41-AB51-2191C80D07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'Сравнение с НОР, необ'!$C$2:$D$2</c:f>
              <c:strCache>
                <c:ptCount val="2"/>
                <c:pt idx="0">
                  <c:v>ОО (15)</c:v>
                </c:pt>
                <c:pt idx="1">
                  <c:v>ОО с признаками необ. результатов(2)</c:v>
                </c:pt>
              </c:strCache>
            </c:strRef>
          </c:cat>
          <c:val>
            <c:numRef>
              <c:f>'Сравнение с НОР, необ'!$C$4:$D$4</c:f>
              <c:numCache>
                <c:formatCode>General</c:formatCode>
                <c:ptCount val="2"/>
                <c:pt idx="0">
                  <c:v>51.660000000000011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F39-4C41-AB51-2191C80D07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9112448"/>
        <c:axId val="139113984"/>
        <c:axId val="0"/>
      </c:bar3DChart>
      <c:catAx>
        <c:axId val="13911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113984"/>
        <c:crosses val="autoZero"/>
        <c:auto val="1"/>
        <c:lblAlgn val="ctr"/>
        <c:lblOffset val="100"/>
        <c:noMultiLvlLbl val="0"/>
      </c:catAx>
      <c:valAx>
        <c:axId val="13911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112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'Ср 2019-20гг'!$A$8</c:f>
              <c:strCache>
                <c:ptCount val="1"/>
                <c:pt idx="0">
                  <c:v>Абс.успеваемость,%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2408604675214702E-2"/>
                  <c:y val="-5.8117689779068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B6-4DFD-845A-458BC8555D03}"/>
                </c:ext>
              </c:extLst>
            </c:dLbl>
            <c:dLbl>
              <c:idx val="1"/>
              <c:layout>
                <c:manualLayout>
                  <c:x val="1.9444486372110981E-2"/>
                  <c:y val="-7.4568553627398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B6-4DFD-845A-458BC8555D0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'Ср 2019-20гг'!$B$7:$C$7</c:f>
              <c:strCache>
                <c:ptCount val="2"/>
                <c:pt idx="0">
                  <c:v>2019 г.</c:v>
                </c:pt>
                <c:pt idx="1">
                  <c:v>2020 г.</c:v>
                </c:pt>
              </c:strCache>
            </c:strRef>
          </c:cat>
          <c:val>
            <c:numRef>
              <c:f>'Ср 2019-20гг'!$B$8:$C$8</c:f>
              <c:numCache>
                <c:formatCode>General</c:formatCode>
                <c:ptCount val="2"/>
                <c:pt idx="0">
                  <c:v>50.42</c:v>
                </c:pt>
                <c:pt idx="1">
                  <c:v>93.669999999999987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B6-4DFD-845A-458BC8555D03}"/>
            </c:ext>
          </c:extLst>
        </c:ser>
        <c:ser>
          <c:idx val="1"/>
          <c:order val="1"/>
          <c:tx>
            <c:strRef>
              <c:f>'Ср 2019-20гг'!$A$9</c:f>
              <c:strCache>
                <c:ptCount val="1"/>
                <c:pt idx="0">
                  <c:v>Качество знаний, %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86372110981E-2"/>
                  <c:y val="-6.8815457533827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B6-4DFD-845A-458BC8555D03}"/>
                </c:ext>
              </c:extLst>
            </c:dLbl>
            <c:dLbl>
              <c:idx val="1"/>
              <c:layout>
                <c:manualLayout>
                  <c:x val="1.9444486372110981E-2"/>
                  <c:y val="-6.881497974160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B6-4DFD-845A-458BC8555D0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'Ср 2019-20гг'!$B$7:$C$7</c:f>
              <c:strCache>
                <c:ptCount val="2"/>
                <c:pt idx="0">
                  <c:v>2019 г.</c:v>
                </c:pt>
                <c:pt idx="1">
                  <c:v>2020 г.</c:v>
                </c:pt>
              </c:strCache>
            </c:strRef>
          </c:cat>
          <c:val>
            <c:numRef>
              <c:f>'Ср 2019-20гг'!$B$9:$C$9</c:f>
              <c:numCache>
                <c:formatCode>General</c:formatCode>
                <c:ptCount val="2"/>
                <c:pt idx="0">
                  <c:v>2.1</c:v>
                </c:pt>
                <c:pt idx="1">
                  <c:v>52.04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B6-4DFD-845A-458BC8555D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9184768"/>
        <c:axId val="139293056"/>
        <c:axId val="0"/>
      </c:bar3DChart>
      <c:catAx>
        <c:axId val="139184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293056"/>
        <c:crosses val="autoZero"/>
        <c:auto val="1"/>
        <c:lblAlgn val="ctr"/>
        <c:lblOffset val="100"/>
        <c:noMultiLvlLbl val="0"/>
      </c:catAx>
      <c:valAx>
        <c:axId val="13929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1847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Показатели успеваемости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'РБ 8 кл госуд (усп, кач)'!$A$20</c:f>
              <c:strCache>
                <c:ptCount val="1"/>
                <c:pt idx="0">
                  <c:v>Абс.успеваемость,%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777777777777906E-2"/>
                  <c:y val="-3.2407407407408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99-42A7-A100-93FF0A3C3130}"/>
                </c:ext>
              </c:extLst>
            </c:dLbl>
            <c:dLbl>
              <c:idx val="1"/>
              <c:layout>
                <c:manualLayout>
                  <c:x val="1.6666666666666701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99-42A7-A100-93FF0A3C31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'РБ 8 кл госуд (усп, кач)'!$B$19:$C$19</c:f>
              <c:strCache>
                <c:ptCount val="2"/>
                <c:pt idx="0">
                  <c:v>Республика Бурятия</c:v>
                </c:pt>
                <c:pt idx="1">
                  <c:v>Бичурский район</c:v>
                </c:pt>
              </c:strCache>
            </c:strRef>
          </c:cat>
          <c:val>
            <c:numRef>
              <c:f>'РБ 8 кл госуд (усп, кач)'!$B$20:$C$20</c:f>
              <c:numCache>
                <c:formatCode>General</c:formatCode>
                <c:ptCount val="2"/>
                <c:pt idx="0">
                  <c:v>73.34</c:v>
                </c:pt>
                <c:pt idx="1">
                  <c:v>15.38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99-42A7-A100-93FF0A3C3130}"/>
            </c:ext>
          </c:extLst>
        </c:ser>
        <c:ser>
          <c:idx val="1"/>
          <c:order val="1"/>
          <c:tx>
            <c:strRef>
              <c:f>'РБ 8 кл госуд (усп, кач)'!$A$21</c:f>
              <c:strCache>
                <c:ptCount val="1"/>
                <c:pt idx="0">
                  <c:v>Качество знаний,%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555555555555582E-2"/>
                  <c:y val="-2.777777777777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99-42A7-A100-93FF0A3C3130}"/>
                </c:ext>
              </c:extLst>
            </c:dLbl>
            <c:dLbl>
              <c:idx val="1"/>
              <c:layout>
                <c:manualLayout>
                  <c:x val="1.6666666666666583E-2"/>
                  <c:y val="-1.8518518518518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99-42A7-A100-93FF0A3C31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'РБ 8 кл госуд (усп, кач)'!$B$19:$C$19</c:f>
              <c:strCache>
                <c:ptCount val="2"/>
                <c:pt idx="0">
                  <c:v>Республика Бурятия</c:v>
                </c:pt>
                <c:pt idx="1">
                  <c:v>Бичурский район</c:v>
                </c:pt>
              </c:strCache>
            </c:strRef>
          </c:cat>
          <c:val>
            <c:numRef>
              <c:f>'РБ 8 кл госуд (усп, кач)'!$B$21:$C$21</c:f>
              <c:numCache>
                <c:formatCode>General</c:formatCode>
                <c:ptCount val="2"/>
                <c:pt idx="0">
                  <c:v>47.809999999999995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699-42A7-A100-93FF0A3C31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9666944"/>
        <c:axId val="139668480"/>
        <c:axId val="0"/>
      </c:bar3DChart>
      <c:catAx>
        <c:axId val="139666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668480"/>
        <c:crosses val="autoZero"/>
        <c:auto val="1"/>
        <c:lblAlgn val="ctr"/>
        <c:lblOffset val="100"/>
        <c:noMultiLvlLbl val="0"/>
      </c:catAx>
      <c:valAx>
        <c:axId val="13966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6669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Показатели успеваемости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446523033530065"/>
          <c:y val="0.27254984837865331"/>
          <c:w val="0.84996555418298514"/>
          <c:h val="0.360364200360136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'РБ как гос 9 кл'!$A$26</c:f>
              <c:strCache>
                <c:ptCount val="1"/>
                <c:pt idx="0">
                  <c:v>Абс.успеваемость, %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2.5000000000000001E-2"/>
                  <c:y val="-3.240740740740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A7-4491-9225-95267EFBCD79}"/>
                </c:ext>
              </c:extLst>
            </c:dLbl>
            <c:dLbl>
              <c:idx val="1"/>
              <c:layout>
                <c:manualLayout>
                  <c:x val="2.7777777777779557E-3"/>
                  <c:y val="-1.3888888888889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A7-4491-9225-95267EFBCD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'РБ как гос 9 кл'!$B$25:$C$25</c:f>
              <c:strCache>
                <c:ptCount val="2"/>
                <c:pt idx="0">
                  <c:v>Республика Бурятия</c:v>
                </c:pt>
                <c:pt idx="1">
                  <c:v>Бичурский район</c:v>
                </c:pt>
              </c:strCache>
            </c:strRef>
          </c:cat>
          <c:val>
            <c:numRef>
              <c:f>'РБ как гос 9 кл'!$B$26:$C$26</c:f>
              <c:numCache>
                <c:formatCode>General</c:formatCode>
                <c:ptCount val="2"/>
                <c:pt idx="0" formatCode="0.00">
                  <c:v>70.790000000000006</c:v>
                </c:pt>
                <c:pt idx="1">
                  <c:v>88.460000000000022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491-9225-95267EFBCD79}"/>
            </c:ext>
          </c:extLst>
        </c:ser>
        <c:ser>
          <c:idx val="1"/>
          <c:order val="1"/>
          <c:tx>
            <c:strRef>
              <c:f>'РБ как гос 9 кл'!$A$27</c:f>
              <c:strCache>
                <c:ptCount val="1"/>
                <c:pt idx="0">
                  <c:v>Качество знаний, %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596480518928097E-2"/>
                  <c:y val="-3.7037103090031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A7-4491-9225-95267EFBCD79}"/>
                </c:ext>
              </c:extLst>
            </c:dLbl>
            <c:dLbl>
              <c:idx val="1"/>
              <c:layout>
                <c:manualLayout>
                  <c:x val="3.0555555555555582E-2"/>
                  <c:y val="-2.7777777777779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A7-4491-9225-95267EFBCD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'РБ как гос 9 кл'!$B$25:$C$25</c:f>
              <c:strCache>
                <c:ptCount val="2"/>
                <c:pt idx="0">
                  <c:v>Республика Бурятия</c:v>
                </c:pt>
                <c:pt idx="1">
                  <c:v>Бичурский район</c:v>
                </c:pt>
              </c:strCache>
            </c:strRef>
          </c:cat>
          <c:val>
            <c:numRef>
              <c:f>'РБ как гос 9 кл'!$B$27:$C$27</c:f>
              <c:numCache>
                <c:formatCode>General</c:formatCode>
                <c:ptCount val="2"/>
                <c:pt idx="0" formatCode="0.00">
                  <c:v>28.89</c:v>
                </c:pt>
                <c:pt idx="1">
                  <c:v>53.849999999999994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A7-4491-9225-95267EFBCD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272384"/>
        <c:axId val="140273920"/>
        <c:axId val="0"/>
      </c:bar3DChart>
      <c:catAx>
        <c:axId val="140272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273920"/>
        <c:crosses val="autoZero"/>
        <c:auto val="1"/>
        <c:lblAlgn val="ctr"/>
        <c:lblOffset val="100"/>
        <c:noMultiLvlLbl val="0"/>
      </c:catAx>
      <c:valAx>
        <c:axId val="14027392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40272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457692599477367"/>
          <c:y val="0.87192291298462565"/>
          <c:w val="0.6508461480104526"/>
          <c:h val="0.1280770870153749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31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41</cp:revision>
  <dcterms:created xsi:type="dcterms:W3CDTF">2020-11-24T06:23:00Z</dcterms:created>
  <dcterms:modified xsi:type="dcterms:W3CDTF">2021-01-25T07:45:00Z</dcterms:modified>
</cp:coreProperties>
</file>